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1" w:type="dxa"/>
        <w:jc w:val="center"/>
        <w:tblLook w:val="01E0"/>
      </w:tblPr>
      <w:tblGrid>
        <w:gridCol w:w="3929"/>
        <w:gridCol w:w="5722"/>
      </w:tblGrid>
      <w:tr w:rsidR="00E60343" w:rsidRPr="000B0A55" w:rsidTr="003A4F6D">
        <w:trPr>
          <w:trHeight w:val="1288"/>
          <w:jc w:val="center"/>
        </w:trPr>
        <w:tc>
          <w:tcPr>
            <w:tcW w:w="3929" w:type="dxa"/>
          </w:tcPr>
          <w:p w:rsidR="00E60343" w:rsidRPr="001A2E4E" w:rsidRDefault="00E60343" w:rsidP="003A4F6D">
            <w:pPr>
              <w:tabs>
                <w:tab w:val="center" w:pos="1920"/>
                <w:tab w:val="center" w:pos="6720"/>
              </w:tabs>
              <w:jc w:val="center"/>
              <w:rPr>
                <w:rFonts w:ascii="Times New Roman" w:hAnsi="Times New Roman"/>
                <w:sz w:val="24"/>
                <w:szCs w:val="24"/>
              </w:rPr>
            </w:pPr>
            <w:r w:rsidRPr="001A2E4E">
              <w:rPr>
                <w:rFonts w:ascii="Times New Roman" w:hAnsi="Times New Roman"/>
                <w:sz w:val="24"/>
                <w:szCs w:val="24"/>
              </w:rPr>
              <w:t>VIỆN HÀN LÂM</w:t>
            </w:r>
          </w:p>
          <w:p w:rsidR="00E60343" w:rsidRPr="001A2E4E" w:rsidRDefault="00E60343" w:rsidP="003A4F6D">
            <w:pPr>
              <w:tabs>
                <w:tab w:val="center" w:pos="1920"/>
                <w:tab w:val="center" w:pos="6720"/>
              </w:tabs>
              <w:jc w:val="center"/>
              <w:rPr>
                <w:rFonts w:ascii="Times New Roman" w:hAnsi="Times New Roman"/>
                <w:sz w:val="24"/>
                <w:szCs w:val="24"/>
              </w:rPr>
            </w:pPr>
            <w:r w:rsidRPr="001A2E4E">
              <w:rPr>
                <w:rFonts w:ascii="Times New Roman" w:hAnsi="Times New Roman"/>
                <w:sz w:val="24"/>
                <w:szCs w:val="24"/>
              </w:rPr>
              <w:t>KHOA HỌC VÀ CÔNG NGHỆ VN</w:t>
            </w:r>
          </w:p>
          <w:p w:rsidR="00E60343" w:rsidRPr="001A2E4E" w:rsidRDefault="00E60343" w:rsidP="003A4F6D">
            <w:pPr>
              <w:tabs>
                <w:tab w:val="center" w:pos="1920"/>
                <w:tab w:val="center" w:pos="6720"/>
              </w:tabs>
              <w:jc w:val="center"/>
              <w:rPr>
                <w:rFonts w:ascii="Times New Roman" w:hAnsi="Times New Roman"/>
                <w:b/>
                <w:sz w:val="24"/>
                <w:szCs w:val="24"/>
              </w:rPr>
            </w:pPr>
            <w:r w:rsidRPr="001A2E4E">
              <w:rPr>
                <w:rFonts w:ascii="Times New Roman" w:hAnsi="Times New Roman"/>
                <w:b/>
                <w:sz w:val="24"/>
                <w:szCs w:val="24"/>
              </w:rPr>
              <w:t xml:space="preserve">VIỆN CÔNG NGHỆ SINH HỌC </w:t>
            </w:r>
          </w:p>
          <w:p w:rsidR="00E60343" w:rsidRPr="003A4F6D" w:rsidRDefault="00882D09" w:rsidP="003A4F6D">
            <w:pPr>
              <w:tabs>
                <w:tab w:val="center" w:pos="1920"/>
                <w:tab w:val="center" w:pos="6720"/>
              </w:tabs>
              <w:spacing w:before="240" w:after="60"/>
              <w:jc w:val="center"/>
              <w:rPr>
                <w:rFonts w:ascii="Times New Roman" w:hAnsi="Times New Roman"/>
                <w:b/>
              </w:rPr>
            </w:pPr>
            <w:r w:rsidRPr="00882D09">
              <w:rPr>
                <w:rFonts w:ascii="Times New Roman" w:hAnsi="Times New Roman"/>
                <w:noProof/>
              </w:rPr>
              <w:pict>
                <v:line id="_x0000_s1027" style="position:absolute;left:0;text-align:left;flip:y;z-index:251656704" from="49.9pt,3.35pt" to="136.9pt,3.35pt"/>
              </w:pict>
            </w:r>
            <w:r w:rsidR="00E60343" w:rsidRPr="003A4F6D">
              <w:rPr>
                <w:rFonts w:ascii="Times New Roman" w:hAnsi="Times New Roman"/>
              </w:rPr>
              <w:t>Số:       /QĐ-CNSH</w:t>
            </w:r>
          </w:p>
        </w:tc>
        <w:tc>
          <w:tcPr>
            <w:tcW w:w="5722" w:type="dxa"/>
          </w:tcPr>
          <w:p w:rsidR="00E60343" w:rsidRPr="001A2E4E" w:rsidRDefault="00E60343" w:rsidP="003A4F6D">
            <w:pPr>
              <w:tabs>
                <w:tab w:val="center" w:pos="1920"/>
                <w:tab w:val="center" w:pos="6720"/>
              </w:tabs>
              <w:jc w:val="center"/>
              <w:rPr>
                <w:rFonts w:ascii="Times New Roman" w:hAnsi="Times New Roman"/>
                <w:b/>
                <w:sz w:val="24"/>
                <w:szCs w:val="24"/>
              </w:rPr>
            </w:pPr>
            <w:r w:rsidRPr="001A2E4E">
              <w:rPr>
                <w:rFonts w:ascii="Times New Roman" w:hAnsi="Times New Roman"/>
                <w:b/>
                <w:sz w:val="24"/>
                <w:szCs w:val="24"/>
              </w:rPr>
              <w:t>CỘNG HÒA XÃ HỘI CHỦ NGHĨA VIỆT NAM</w:t>
            </w:r>
          </w:p>
          <w:p w:rsidR="00E60343" w:rsidRPr="001A2E4E" w:rsidRDefault="00E60343" w:rsidP="003A4F6D">
            <w:pPr>
              <w:tabs>
                <w:tab w:val="center" w:pos="1920"/>
                <w:tab w:val="center" w:pos="6720"/>
              </w:tabs>
              <w:jc w:val="center"/>
              <w:rPr>
                <w:rFonts w:ascii="Times New Roman" w:eastAsia="Batang" w:hAnsi="Times New Roman"/>
                <w:b/>
                <w:sz w:val="24"/>
                <w:szCs w:val="24"/>
              </w:rPr>
            </w:pPr>
            <w:r w:rsidRPr="001A2E4E">
              <w:rPr>
                <w:rFonts w:ascii="Times New Roman" w:hAnsi="Times New Roman"/>
                <w:b/>
                <w:sz w:val="24"/>
                <w:szCs w:val="24"/>
              </w:rPr>
              <w:t>Độc lập - Tự do - Hạnh phúc</w:t>
            </w:r>
          </w:p>
          <w:p w:rsidR="00E60343" w:rsidRPr="001A2E4E" w:rsidRDefault="00882D09" w:rsidP="003A4F6D">
            <w:pPr>
              <w:tabs>
                <w:tab w:val="center" w:pos="1920"/>
                <w:tab w:val="center" w:pos="6720"/>
              </w:tabs>
              <w:jc w:val="center"/>
              <w:rPr>
                <w:rFonts w:ascii="Times New Roman" w:hAnsi="Times New Roman"/>
                <w:i/>
                <w:sz w:val="24"/>
                <w:szCs w:val="24"/>
              </w:rPr>
            </w:pPr>
            <w:r w:rsidRPr="00882D09">
              <w:rPr>
                <w:rFonts w:ascii="Times New Roman" w:hAnsi="Times New Roman"/>
                <w:noProof/>
                <w:sz w:val="24"/>
                <w:szCs w:val="24"/>
              </w:rPr>
              <w:pict>
                <v:line id="_x0000_s1028" style="position:absolute;left:0;text-align:left;z-index:251657728" from="59.7pt,13pt" to="215.7pt,13pt"/>
              </w:pict>
            </w:r>
          </w:p>
          <w:p w:rsidR="00E60343" w:rsidRPr="003A4F6D" w:rsidRDefault="00E60343" w:rsidP="003A4F6D">
            <w:pPr>
              <w:tabs>
                <w:tab w:val="center" w:pos="1920"/>
                <w:tab w:val="center" w:pos="6720"/>
              </w:tabs>
              <w:spacing w:before="240" w:after="60"/>
              <w:jc w:val="center"/>
              <w:rPr>
                <w:rFonts w:ascii="Times New Roman" w:hAnsi="Times New Roman"/>
                <w:i/>
              </w:rPr>
            </w:pPr>
            <w:r w:rsidRPr="003A4F6D">
              <w:rPr>
                <w:rFonts w:ascii="Times New Roman" w:hAnsi="Times New Roman"/>
                <w:i/>
              </w:rPr>
              <w:t>Hà Nội, ngày        tháng      năm  2016</w:t>
            </w:r>
          </w:p>
        </w:tc>
      </w:tr>
    </w:tbl>
    <w:p w:rsidR="003A4F6D" w:rsidRDefault="003A4F6D" w:rsidP="00E60343">
      <w:pPr>
        <w:spacing w:before="120" w:after="120"/>
        <w:jc w:val="center"/>
        <w:rPr>
          <w:rFonts w:ascii="Times New Roman" w:hAnsi="Times New Roman"/>
          <w:b/>
        </w:rPr>
      </w:pPr>
    </w:p>
    <w:p w:rsidR="00E60343" w:rsidRPr="003A4F6D" w:rsidRDefault="00E60343" w:rsidP="00E60343">
      <w:pPr>
        <w:spacing w:before="120" w:after="120"/>
        <w:jc w:val="center"/>
        <w:rPr>
          <w:rFonts w:ascii="Times New Roman" w:hAnsi="Times New Roman"/>
          <w:b/>
        </w:rPr>
      </w:pPr>
      <w:r w:rsidRPr="003A4F6D">
        <w:rPr>
          <w:rFonts w:ascii="Times New Roman" w:hAnsi="Times New Roman"/>
          <w:b/>
        </w:rPr>
        <w:t>QUYẾT ĐỊNH</w:t>
      </w:r>
    </w:p>
    <w:p w:rsidR="00E60343" w:rsidRPr="003A4F6D" w:rsidRDefault="00E60343" w:rsidP="00E60343">
      <w:pPr>
        <w:tabs>
          <w:tab w:val="left" w:pos="0"/>
        </w:tabs>
        <w:jc w:val="center"/>
        <w:rPr>
          <w:rFonts w:ascii="Times New Roman" w:hAnsi="Times New Roman"/>
          <w:b/>
        </w:rPr>
      </w:pPr>
      <w:r w:rsidRPr="003A4F6D">
        <w:rPr>
          <w:rFonts w:ascii="Times New Roman" w:hAnsi="Times New Roman"/>
          <w:b/>
        </w:rPr>
        <w:t xml:space="preserve">Về việc phê duyệt danh mục và dự toán hoá chất, vật tư và dụng cụ năm 2016  </w:t>
      </w:r>
    </w:p>
    <w:p w:rsidR="00E60343" w:rsidRPr="003A4F6D" w:rsidRDefault="00E60343" w:rsidP="00E60343">
      <w:pPr>
        <w:tabs>
          <w:tab w:val="left" w:pos="0"/>
        </w:tabs>
        <w:jc w:val="center"/>
        <w:rPr>
          <w:rFonts w:ascii="Times New Roman" w:hAnsi="Times New Roman"/>
          <w:b/>
        </w:rPr>
      </w:pPr>
      <w:r w:rsidRPr="003A4F6D">
        <w:rPr>
          <w:rFonts w:ascii="Times New Roman" w:hAnsi="Times New Roman"/>
          <w:b/>
        </w:rPr>
        <w:t xml:space="preserve">thuộc Đề tài </w:t>
      </w:r>
      <w:r w:rsidRPr="003A4F6D">
        <w:rPr>
          <w:rFonts w:ascii="Times New Roman" w:hAnsi="Times New Roman"/>
          <w:b/>
          <w:lang w:val="nl-NL"/>
        </w:rPr>
        <w:t xml:space="preserve">mã số </w:t>
      </w:r>
      <w:r w:rsidRPr="003A4F6D">
        <w:rPr>
          <w:rFonts w:ascii="Times New Roman" w:hAnsi="Times New Roman"/>
          <w:b/>
        </w:rPr>
        <w:t>ĐTĐLCN.15/14</w:t>
      </w:r>
    </w:p>
    <w:p w:rsidR="00E60343" w:rsidRPr="001302A3" w:rsidRDefault="00882D09" w:rsidP="00E60343">
      <w:pPr>
        <w:jc w:val="center"/>
        <w:rPr>
          <w:rFonts w:ascii="Times New Roman" w:hAnsi="Times New Roman"/>
          <w:b/>
          <w:sz w:val="25"/>
          <w:szCs w:val="25"/>
        </w:rPr>
      </w:pPr>
      <w:r>
        <w:rPr>
          <w:rFonts w:ascii="Times New Roman" w:hAnsi="Times New Roman"/>
          <w:b/>
          <w:noProof/>
          <w:sz w:val="25"/>
          <w:szCs w:val="25"/>
        </w:rPr>
        <w:pict>
          <v:line id="_x0000_s1026" style="position:absolute;left:0;text-align:left;z-index:251658752" from="209.9pt,6.3pt" to="287.35pt,6.3pt"/>
        </w:pict>
      </w:r>
    </w:p>
    <w:p w:rsidR="00E60343" w:rsidRPr="000B0A55" w:rsidRDefault="00E60343" w:rsidP="00E60343">
      <w:pPr>
        <w:jc w:val="center"/>
        <w:rPr>
          <w:rFonts w:ascii="Times New Roman" w:hAnsi="Times New Roman"/>
          <w:b/>
          <w:sz w:val="26"/>
          <w:szCs w:val="26"/>
        </w:rPr>
      </w:pPr>
      <w:r w:rsidRPr="000B0A55">
        <w:rPr>
          <w:rFonts w:ascii="Times New Roman" w:hAnsi="Times New Roman"/>
          <w:b/>
          <w:sz w:val="26"/>
          <w:szCs w:val="26"/>
        </w:rPr>
        <w:t>VIỆN TRƯỞNG</w:t>
      </w:r>
    </w:p>
    <w:p w:rsidR="00E60343" w:rsidRPr="000B0A55" w:rsidRDefault="00E60343" w:rsidP="00E60343">
      <w:pPr>
        <w:jc w:val="center"/>
        <w:rPr>
          <w:rFonts w:ascii="Times New Roman" w:hAnsi="Times New Roman"/>
          <w:b/>
          <w:sz w:val="26"/>
          <w:szCs w:val="26"/>
        </w:rPr>
      </w:pPr>
      <w:r w:rsidRPr="000B0A55">
        <w:rPr>
          <w:rFonts w:ascii="Times New Roman" w:hAnsi="Times New Roman"/>
          <w:b/>
          <w:sz w:val="26"/>
          <w:szCs w:val="26"/>
        </w:rPr>
        <w:t>VIỆN CÔNG NGHỆ SINH HỌC</w:t>
      </w:r>
    </w:p>
    <w:p w:rsidR="00E60343" w:rsidRPr="003A4F6D" w:rsidRDefault="00E60343" w:rsidP="00A425F7">
      <w:pPr>
        <w:keepNext/>
        <w:widowControl w:val="0"/>
        <w:spacing w:before="60"/>
        <w:ind w:firstLine="720"/>
        <w:jc w:val="both"/>
        <w:rPr>
          <w:rFonts w:ascii="Times New Roman" w:hAnsi="Times New Roman"/>
          <w:lang w:val="pl-PL"/>
        </w:rPr>
      </w:pPr>
      <w:r w:rsidRPr="003A4F6D">
        <w:rPr>
          <w:rFonts w:ascii="Times New Roman" w:hAnsi="Times New Roman"/>
          <w:lang w:val="pl-PL"/>
        </w:rPr>
        <w:t>Căn cứ Quyết định số 208/QĐ-VHL ngày 25/02/2013 của Chủ tịch Viện Hàn lâm Khoa học và Công nghệ Việt Nam qui định về tổ chức và hoạt động của Viện Công nghệ sinh học;</w:t>
      </w:r>
    </w:p>
    <w:p w:rsidR="00E60343" w:rsidRPr="003A4F6D" w:rsidRDefault="00E60343" w:rsidP="00A425F7">
      <w:pPr>
        <w:keepNext/>
        <w:widowControl w:val="0"/>
        <w:spacing w:before="60"/>
        <w:ind w:firstLine="720"/>
        <w:jc w:val="both"/>
        <w:rPr>
          <w:rFonts w:ascii="Times New Roman" w:hAnsi="Times New Roman"/>
          <w:lang w:val="pl-PL"/>
        </w:rPr>
      </w:pPr>
      <w:r w:rsidRPr="003A4F6D">
        <w:rPr>
          <w:rFonts w:ascii="Times New Roman" w:hAnsi="Times New Roman"/>
          <w:lang w:val="pl-PL"/>
        </w:rPr>
        <w:t>Căn cứ Luật đấu thầu số 43/2013/QH13 ngày 26/11/2013;</w:t>
      </w:r>
    </w:p>
    <w:p w:rsidR="00E60343" w:rsidRDefault="00E60343" w:rsidP="00A425F7">
      <w:pPr>
        <w:keepNext/>
        <w:widowControl w:val="0"/>
        <w:spacing w:before="60"/>
        <w:ind w:firstLine="720"/>
        <w:jc w:val="both"/>
        <w:rPr>
          <w:rFonts w:ascii="Times New Roman" w:hAnsi="Times New Roman"/>
          <w:lang w:val="pl-PL"/>
        </w:rPr>
      </w:pPr>
      <w:r w:rsidRPr="003A4F6D">
        <w:rPr>
          <w:rFonts w:ascii="Times New Roman" w:hAnsi="Times New Roman"/>
          <w:lang w:val="pl-PL"/>
        </w:rPr>
        <w:t>Căn cứ Nghị định số 63/2014/NĐ-CP ngày 26/6/2014 của Chính phủ quy định chi tiết thi hành một số điều của Luật đấu thầu về lựa chọn nhà thầu;</w:t>
      </w:r>
    </w:p>
    <w:p w:rsidR="00EA7C6F" w:rsidRPr="00EA7C6F" w:rsidRDefault="00EA7C6F" w:rsidP="00EA7C6F">
      <w:pPr>
        <w:keepNext/>
        <w:widowControl w:val="0"/>
        <w:spacing w:before="60"/>
        <w:ind w:firstLine="720"/>
        <w:jc w:val="both"/>
        <w:rPr>
          <w:rFonts w:ascii="Times New Roman" w:hAnsi="Times New Roman"/>
          <w:lang w:val="pl-PL"/>
        </w:rPr>
      </w:pPr>
      <w:r w:rsidRPr="00EA7C6F">
        <w:rPr>
          <w:rFonts w:ascii="Times New Roman" w:hAnsi="Times New Roman"/>
          <w:lang w:val="pl-PL"/>
        </w:rPr>
        <w:t>Căn cứ Thông tư số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trị-xã hội, tổ chức chính trị xã hội-nghề nghiệp, tổ chức xã hội, tổ chức xã hội nghề nghiệp;</w:t>
      </w:r>
    </w:p>
    <w:p w:rsidR="00BA4C43" w:rsidRPr="003A4F6D" w:rsidRDefault="00BA4C43" w:rsidP="003A4F6D">
      <w:pPr>
        <w:spacing w:before="60"/>
        <w:ind w:firstLine="720"/>
        <w:jc w:val="both"/>
        <w:rPr>
          <w:rFonts w:ascii="Times New Roman" w:hAnsi="Times New Roman"/>
          <w:color w:val="FF0000"/>
        </w:rPr>
      </w:pPr>
      <w:r w:rsidRPr="003A4F6D">
        <w:rPr>
          <w:rFonts w:ascii="Times New Roman" w:hAnsi="Times New Roman"/>
          <w:color w:val="FF0000"/>
        </w:rPr>
        <w:t>Căn cứ Hợp đồng số 15/2014/HĐ-ĐTĐLCN ký ngày 15/11/2014 giữa Bộ Khoa học và Công nghệ và Viện Hàn lâm Khoa học và Công nghệ Việt Nam với Viện Công nghệ sinh học về việc thực hiện đề tài “Nghiên cứu metagenome của một số hệ sinh thái mini tiềm năng nhằm khai thác các gen mới mã hóa hệ enzyme chuyển hóa hiệu quả lignocellulose”; mã số ĐTĐLCN.15/14;</w:t>
      </w:r>
    </w:p>
    <w:p w:rsidR="00EA7C6F" w:rsidRPr="003A4F6D" w:rsidRDefault="00EA7C6F" w:rsidP="00EA7C6F">
      <w:pPr>
        <w:spacing w:before="60"/>
        <w:ind w:firstLine="720"/>
        <w:jc w:val="both"/>
        <w:rPr>
          <w:rFonts w:ascii="Times New Roman" w:hAnsi="Times New Roman"/>
          <w:color w:val="FF0000"/>
        </w:rPr>
      </w:pPr>
      <w:r w:rsidRPr="003A4F6D">
        <w:rPr>
          <w:rFonts w:ascii="Times New Roman" w:hAnsi="Times New Roman"/>
          <w:color w:val="FF0000"/>
        </w:rPr>
        <w:t>Căn cứ Quyết định số 141/QĐ-VHL ngày 29/01/2016 của Viện Hàn lâm Khoa học và Công nghệ Việt Nam về việc giao chỉ tiêu kế hoạch năm 2016;</w:t>
      </w:r>
    </w:p>
    <w:p w:rsidR="00E60343" w:rsidRPr="003A4F6D" w:rsidRDefault="00E60343" w:rsidP="003A4F6D">
      <w:pPr>
        <w:spacing w:before="60"/>
        <w:ind w:firstLine="720"/>
        <w:jc w:val="both"/>
        <w:rPr>
          <w:rFonts w:ascii="Times New Roman" w:hAnsi="Times New Roman"/>
          <w:color w:val="FF0000"/>
          <w:spacing w:val="-4"/>
          <w:lang w:val="pl-PL"/>
        </w:rPr>
      </w:pPr>
      <w:r w:rsidRPr="003A4F6D">
        <w:rPr>
          <w:rFonts w:ascii="Times New Roman" w:hAnsi="Times New Roman"/>
          <w:color w:val="FF0000"/>
        </w:rPr>
        <w:t>Căn cứ dự toán chi tiết năm 2016 theo</w:t>
      </w:r>
      <w:r w:rsidRPr="003A4F6D">
        <w:rPr>
          <w:rFonts w:ascii="Times New Roman" w:hAnsi="Times New Roman"/>
          <w:color w:val="FF0000"/>
          <w:spacing w:val="-4"/>
          <w:lang w:val="pl-PL"/>
        </w:rPr>
        <w:t xml:space="preserve"> thuyết minh đã được duyệt của đề tài</w:t>
      </w:r>
      <w:r w:rsidRPr="003A4F6D">
        <w:rPr>
          <w:rFonts w:ascii="Times New Roman" w:hAnsi="Times New Roman"/>
          <w:color w:val="FF0000"/>
        </w:rPr>
        <w:t xml:space="preserve"> ĐTĐLCN.15/14</w:t>
      </w:r>
      <w:r w:rsidRPr="003A4F6D">
        <w:rPr>
          <w:rFonts w:ascii="Times New Roman" w:hAnsi="Times New Roman"/>
          <w:color w:val="FF0000"/>
          <w:spacing w:val="-4"/>
          <w:lang w:val="pl-PL"/>
        </w:rPr>
        <w:t>;</w:t>
      </w:r>
    </w:p>
    <w:p w:rsidR="00E60343" w:rsidRPr="003A4F6D" w:rsidRDefault="00E60343" w:rsidP="003A4F6D">
      <w:pPr>
        <w:spacing w:before="60"/>
        <w:ind w:firstLine="720"/>
        <w:jc w:val="both"/>
        <w:rPr>
          <w:rFonts w:ascii="Times New Roman" w:hAnsi="Times New Roman"/>
          <w:color w:val="FF0000"/>
          <w:lang w:val="pl-PL"/>
        </w:rPr>
      </w:pPr>
      <w:r w:rsidRPr="003A4F6D">
        <w:rPr>
          <w:rFonts w:ascii="Times New Roman" w:hAnsi="Times New Roman"/>
          <w:color w:val="FF0000"/>
          <w:lang w:val="pl-PL"/>
        </w:rPr>
        <w:t xml:space="preserve">Căn cứ vào Tờ trình ngày 24/03/2016 của Phòng Kỹ thuật di truyền và Chủ nhiệm đề tài về việc </w:t>
      </w:r>
      <w:r w:rsidRPr="003A4F6D">
        <w:rPr>
          <w:rFonts w:ascii="Times New Roman" w:hAnsi="Times New Roman"/>
          <w:color w:val="FF0000"/>
          <w:spacing w:val="-4"/>
          <w:lang w:val="pl-PL"/>
        </w:rPr>
        <w:t xml:space="preserve">xin phê duyệt </w:t>
      </w:r>
      <w:r w:rsidR="003A4F6D" w:rsidRPr="003A4F6D">
        <w:rPr>
          <w:rFonts w:ascii="Times New Roman" w:hAnsi="Times New Roman"/>
          <w:color w:val="FF0000"/>
        </w:rPr>
        <w:t xml:space="preserve">danh mục dự toán vật tư hóa chất </w:t>
      </w:r>
      <w:r w:rsidR="000330BD" w:rsidRPr="003A4F6D">
        <w:rPr>
          <w:rFonts w:ascii="Times New Roman" w:hAnsi="Times New Roman"/>
          <w:color w:val="FF0000"/>
          <w:spacing w:val="-4"/>
          <w:lang w:val="pl-PL"/>
        </w:rPr>
        <w:t>năm 2016</w:t>
      </w:r>
      <w:r w:rsidRPr="003A4F6D">
        <w:rPr>
          <w:rFonts w:ascii="Times New Roman" w:hAnsi="Times New Roman"/>
          <w:color w:val="FF0000"/>
          <w:lang w:val="pl-PL"/>
        </w:rPr>
        <w:t>;</w:t>
      </w:r>
    </w:p>
    <w:p w:rsidR="00E60343" w:rsidRPr="003A4F6D" w:rsidRDefault="00E60343" w:rsidP="00A425F7">
      <w:pPr>
        <w:spacing w:before="60"/>
        <w:ind w:firstLine="720"/>
        <w:jc w:val="both"/>
        <w:rPr>
          <w:rFonts w:ascii="Times New Roman" w:hAnsi="Times New Roman"/>
          <w:lang w:val="pl-PL"/>
        </w:rPr>
      </w:pPr>
      <w:r w:rsidRPr="003A4F6D">
        <w:rPr>
          <w:rFonts w:ascii="Times New Roman" w:hAnsi="Times New Roman"/>
          <w:color w:val="000000" w:themeColor="text1"/>
          <w:lang w:val="pl-PL"/>
        </w:rPr>
        <w:t>Xét đề nghị của Trưởng phòng Quản lý tổng hợp</w:t>
      </w:r>
      <w:r w:rsidRPr="003A4F6D">
        <w:rPr>
          <w:rFonts w:ascii="Times New Roman" w:hAnsi="Times New Roman"/>
          <w:lang w:val="pl-PL"/>
        </w:rPr>
        <w:t>, Chủ nhiệm đề tài,</w:t>
      </w:r>
    </w:p>
    <w:p w:rsidR="00E60343" w:rsidRPr="003A4F6D" w:rsidRDefault="00E60343" w:rsidP="00E60343">
      <w:pPr>
        <w:spacing w:before="60" w:after="60"/>
        <w:jc w:val="center"/>
        <w:rPr>
          <w:rFonts w:ascii="Times New Roman" w:hAnsi="Times New Roman"/>
          <w:b/>
          <w:bCs/>
          <w:lang w:val="pl-PL"/>
        </w:rPr>
      </w:pPr>
      <w:r w:rsidRPr="003A4F6D">
        <w:rPr>
          <w:rFonts w:ascii="Times New Roman" w:hAnsi="Times New Roman"/>
          <w:b/>
          <w:bCs/>
          <w:lang w:val="pl-PL"/>
        </w:rPr>
        <w:t>QUYẾT ĐỊNH:</w:t>
      </w:r>
    </w:p>
    <w:p w:rsidR="00E60343" w:rsidRPr="003A4F6D" w:rsidRDefault="00E60343" w:rsidP="00E60343">
      <w:pPr>
        <w:widowControl w:val="0"/>
        <w:ind w:firstLine="720"/>
        <w:jc w:val="both"/>
        <w:rPr>
          <w:rFonts w:ascii="Times New Roman" w:hAnsi="Times New Roman"/>
        </w:rPr>
      </w:pPr>
      <w:r w:rsidRPr="003A4F6D">
        <w:rPr>
          <w:rFonts w:ascii="Times New Roman" w:hAnsi="Times New Roman"/>
          <w:b/>
          <w:lang w:val="pl-PL"/>
        </w:rPr>
        <w:t>Điều 1.</w:t>
      </w:r>
      <w:r w:rsidRPr="003A4F6D">
        <w:rPr>
          <w:rFonts w:ascii="Times New Roman" w:hAnsi="Times New Roman"/>
          <w:lang w:val="pl-PL"/>
        </w:rPr>
        <w:t xml:space="preserve"> Phê duyệt danh mục và dự toán h</w:t>
      </w:r>
      <w:r w:rsidRPr="003A4F6D">
        <w:rPr>
          <w:rFonts w:ascii="Times New Roman" w:hAnsi="Times New Roman"/>
        </w:rPr>
        <w:t>oá chất, vật tư và dụng cụ năm 2016</w:t>
      </w:r>
      <w:r w:rsidRPr="003A4F6D">
        <w:rPr>
          <w:rFonts w:ascii="Times New Roman" w:hAnsi="Times New Roman"/>
          <w:lang w:val="pl-PL"/>
        </w:rPr>
        <w:t xml:space="preserve"> để thực hiện đề tài </w:t>
      </w:r>
      <w:r w:rsidRPr="003A4F6D">
        <w:rPr>
          <w:rFonts w:ascii="Times New Roman" w:hAnsi="Times New Roman"/>
        </w:rPr>
        <w:t>ĐTĐLCN.15/14:</w:t>
      </w:r>
    </w:p>
    <w:p w:rsidR="00E60343" w:rsidRPr="003A4F6D" w:rsidRDefault="00E60343" w:rsidP="000330BD">
      <w:pPr>
        <w:pStyle w:val="ListParagraph"/>
        <w:widowControl w:val="0"/>
        <w:numPr>
          <w:ilvl w:val="0"/>
          <w:numId w:val="1"/>
        </w:numPr>
        <w:rPr>
          <w:color w:val="000000" w:themeColor="text1"/>
          <w:sz w:val="28"/>
          <w:szCs w:val="28"/>
          <w:lang w:val="pl-PL"/>
        </w:rPr>
      </w:pPr>
      <w:r w:rsidRPr="003A4F6D">
        <w:rPr>
          <w:color w:val="000000" w:themeColor="text1"/>
          <w:sz w:val="28"/>
          <w:szCs w:val="28"/>
          <w:lang w:val="pl-PL"/>
        </w:rPr>
        <w:t xml:space="preserve">Chủ nhiệm đề tài: TS. </w:t>
      </w:r>
      <w:r w:rsidRPr="003A4F6D">
        <w:rPr>
          <w:color w:val="000000" w:themeColor="text1"/>
          <w:sz w:val="28"/>
          <w:szCs w:val="28"/>
        </w:rPr>
        <w:t>Phùng Thu Nguyệt</w:t>
      </w:r>
    </w:p>
    <w:p w:rsidR="00E60343" w:rsidRPr="003A4F6D" w:rsidRDefault="00E60343" w:rsidP="000330BD">
      <w:pPr>
        <w:pStyle w:val="ListParagraph"/>
        <w:widowControl w:val="0"/>
        <w:numPr>
          <w:ilvl w:val="0"/>
          <w:numId w:val="1"/>
        </w:numPr>
        <w:rPr>
          <w:color w:val="000000" w:themeColor="text1"/>
          <w:sz w:val="28"/>
          <w:szCs w:val="28"/>
          <w:lang w:val="pl-PL"/>
        </w:rPr>
      </w:pPr>
      <w:r w:rsidRPr="003A4F6D">
        <w:rPr>
          <w:color w:val="000000" w:themeColor="text1"/>
          <w:sz w:val="28"/>
          <w:szCs w:val="28"/>
          <w:lang w:val="pl-PL"/>
        </w:rPr>
        <w:t>Danh mục và dự toán h</w:t>
      </w:r>
      <w:r w:rsidRPr="003A4F6D">
        <w:rPr>
          <w:color w:val="000000" w:themeColor="text1"/>
          <w:sz w:val="28"/>
          <w:szCs w:val="28"/>
        </w:rPr>
        <w:t>oá chất, vật tư và dụng cụ năm 2016</w:t>
      </w:r>
      <w:r w:rsidRPr="003A4F6D">
        <w:rPr>
          <w:color w:val="000000" w:themeColor="text1"/>
          <w:sz w:val="28"/>
          <w:szCs w:val="28"/>
          <w:lang w:val="pl-PL"/>
        </w:rPr>
        <w:t xml:space="preserve"> (có phụ lục kèm theo)</w:t>
      </w:r>
    </w:p>
    <w:p w:rsidR="00E60343" w:rsidRPr="003A4F6D" w:rsidRDefault="00E60343" w:rsidP="000330BD">
      <w:pPr>
        <w:pStyle w:val="ListParagraph"/>
        <w:widowControl w:val="0"/>
        <w:numPr>
          <w:ilvl w:val="0"/>
          <w:numId w:val="1"/>
        </w:numPr>
        <w:rPr>
          <w:color w:val="000000" w:themeColor="text1"/>
          <w:sz w:val="28"/>
          <w:szCs w:val="28"/>
          <w:lang w:val="pl-PL"/>
        </w:rPr>
      </w:pPr>
      <w:r w:rsidRPr="003A4F6D">
        <w:rPr>
          <w:color w:val="000000" w:themeColor="text1"/>
          <w:sz w:val="28"/>
          <w:szCs w:val="28"/>
          <w:lang w:val="pl-PL"/>
        </w:rPr>
        <w:t>Tổng số tiền: 529.175.000đ (Năm trăm hai mươi chín triệu một trăm bảy mươi năm ngàn đồng)</w:t>
      </w:r>
    </w:p>
    <w:p w:rsidR="00E60343" w:rsidRPr="003A4F6D" w:rsidRDefault="00E60343" w:rsidP="00E60343">
      <w:pPr>
        <w:widowControl w:val="0"/>
        <w:ind w:firstLine="720"/>
        <w:jc w:val="both"/>
        <w:rPr>
          <w:rFonts w:ascii="Times New Roman" w:hAnsi="Times New Roman"/>
        </w:rPr>
      </w:pPr>
      <w:r w:rsidRPr="003A4F6D">
        <w:rPr>
          <w:rFonts w:ascii="Times New Roman" w:hAnsi="Times New Roman"/>
          <w:b/>
          <w:color w:val="000000" w:themeColor="text1"/>
          <w:lang w:val="pl-PL"/>
        </w:rPr>
        <w:t>Điều 2.</w:t>
      </w:r>
      <w:r w:rsidRPr="003A4F6D">
        <w:rPr>
          <w:rFonts w:ascii="Times New Roman" w:hAnsi="Times New Roman"/>
          <w:color w:val="000000" w:themeColor="text1"/>
          <w:lang w:val="pl-PL"/>
        </w:rPr>
        <w:t xml:space="preserve"> Giao cho</w:t>
      </w:r>
      <w:r w:rsidRPr="003A4F6D">
        <w:rPr>
          <w:rFonts w:ascii="Times New Roman" w:hAnsi="Times New Roman"/>
          <w:lang w:val="pl-PL"/>
        </w:rPr>
        <w:t xml:space="preserve"> Phòng Quản lý tổng hợp và Chủ nhiệm đề tài có trách nhiệm </w:t>
      </w:r>
      <w:r w:rsidRPr="003A4F6D">
        <w:rPr>
          <w:rFonts w:ascii="Times New Roman" w:hAnsi="Times New Roman"/>
          <w:lang w:val="pl-PL"/>
        </w:rPr>
        <w:lastRenderedPageBreak/>
        <w:t>chuẩn bị tổ chức đấu thầu mua sắm theo quy định hiện hành.</w:t>
      </w:r>
    </w:p>
    <w:p w:rsidR="00E60343" w:rsidRPr="003A4F6D" w:rsidRDefault="00E60343" w:rsidP="00E60343">
      <w:pPr>
        <w:widowControl w:val="0"/>
        <w:ind w:firstLine="720"/>
        <w:jc w:val="both"/>
        <w:rPr>
          <w:rFonts w:ascii="Times New Roman" w:hAnsi="Times New Roman"/>
          <w:lang w:val="pl-PL"/>
        </w:rPr>
      </w:pPr>
      <w:r w:rsidRPr="003A4F6D">
        <w:rPr>
          <w:rFonts w:ascii="Times New Roman" w:hAnsi="Times New Roman"/>
          <w:b/>
          <w:lang w:val="pl-PL"/>
        </w:rPr>
        <w:t>Điều 3.</w:t>
      </w:r>
      <w:r w:rsidRPr="003A4F6D">
        <w:rPr>
          <w:rFonts w:ascii="Times New Roman" w:hAnsi="Times New Roman"/>
          <w:lang w:val="pl-PL"/>
        </w:rPr>
        <w:t xml:space="preserve"> Trưởng phòng Quản lý tổng hợp và Chủ nhiệm đề tài chịu trách nhiệm thi hành </w:t>
      </w:r>
      <w:r w:rsidR="000330BD" w:rsidRPr="003A4F6D">
        <w:rPr>
          <w:rFonts w:ascii="Times New Roman" w:hAnsi="Times New Roman"/>
          <w:lang w:val="pl-PL"/>
        </w:rPr>
        <w:t>Q</w:t>
      </w:r>
      <w:r w:rsidRPr="003A4F6D">
        <w:rPr>
          <w:rFonts w:ascii="Times New Roman" w:hAnsi="Times New Roman"/>
          <w:lang w:val="pl-PL"/>
        </w:rPr>
        <w:t>uyết định này./.</w:t>
      </w:r>
    </w:p>
    <w:tbl>
      <w:tblPr>
        <w:tblW w:w="10031" w:type="dxa"/>
        <w:tblLook w:val="01E0"/>
      </w:tblPr>
      <w:tblGrid>
        <w:gridCol w:w="5148"/>
        <w:gridCol w:w="4883"/>
      </w:tblGrid>
      <w:tr w:rsidR="00E60343" w:rsidRPr="00AD0689" w:rsidTr="00A425F7">
        <w:tc>
          <w:tcPr>
            <w:tcW w:w="5148" w:type="dxa"/>
          </w:tcPr>
          <w:p w:rsidR="00E60343" w:rsidRPr="00AD0689" w:rsidRDefault="00E60343" w:rsidP="003A4F6D">
            <w:pPr>
              <w:spacing w:before="120"/>
              <w:jc w:val="both"/>
              <w:rPr>
                <w:rFonts w:ascii="Times New Roman" w:hAnsi="Times New Roman"/>
                <w:b/>
                <w:bCs/>
                <w:i/>
                <w:iCs/>
                <w:sz w:val="24"/>
                <w:szCs w:val="24"/>
                <w:lang w:val="pl-PL"/>
              </w:rPr>
            </w:pPr>
            <w:r w:rsidRPr="00AD0689">
              <w:rPr>
                <w:rFonts w:ascii="Times New Roman" w:hAnsi="Times New Roman"/>
                <w:sz w:val="26"/>
                <w:szCs w:val="26"/>
                <w:lang w:val="pl-PL"/>
              </w:rPr>
              <w:t xml:space="preserve"> </w:t>
            </w:r>
            <w:r w:rsidRPr="00AD0689">
              <w:rPr>
                <w:rFonts w:ascii="Times New Roman" w:hAnsi="Times New Roman"/>
                <w:b/>
                <w:bCs/>
                <w:i/>
                <w:iCs/>
                <w:sz w:val="24"/>
                <w:szCs w:val="24"/>
                <w:lang w:val="pl-PL"/>
              </w:rPr>
              <w:t xml:space="preserve">Nơi nhận: </w:t>
            </w:r>
          </w:p>
          <w:p w:rsidR="00E60343" w:rsidRPr="000330BD" w:rsidRDefault="00E60343" w:rsidP="000330BD">
            <w:pPr>
              <w:ind w:left="284"/>
              <w:jc w:val="both"/>
              <w:rPr>
                <w:rFonts w:ascii="Times New Roman" w:hAnsi="Times New Roman"/>
                <w:sz w:val="22"/>
                <w:szCs w:val="22"/>
                <w:lang w:val="pl-PL"/>
              </w:rPr>
            </w:pPr>
            <w:r w:rsidRPr="000330BD">
              <w:rPr>
                <w:rFonts w:ascii="Times New Roman" w:hAnsi="Times New Roman"/>
                <w:sz w:val="22"/>
                <w:szCs w:val="22"/>
                <w:lang w:val="pl-PL"/>
              </w:rPr>
              <w:t>- Như điều 3;</w:t>
            </w:r>
          </w:p>
          <w:p w:rsidR="00E60343" w:rsidRPr="001302A3" w:rsidRDefault="000330BD" w:rsidP="000330BD">
            <w:pPr>
              <w:ind w:left="284"/>
              <w:jc w:val="both"/>
              <w:rPr>
                <w:rFonts w:ascii="Times New Roman" w:hAnsi="Times New Roman"/>
                <w:sz w:val="24"/>
                <w:szCs w:val="24"/>
                <w:lang w:val="pl-PL"/>
              </w:rPr>
            </w:pPr>
            <w:r>
              <w:rPr>
                <w:rFonts w:ascii="Times New Roman" w:hAnsi="Times New Roman"/>
                <w:sz w:val="22"/>
                <w:szCs w:val="22"/>
                <w:lang w:val="pl-PL"/>
              </w:rPr>
              <w:t>- Lưu VT; ĐT</w:t>
            </w:r>
            <w:r w:rsidR="00E60343" w:rsidRPr="000330BD">
              <w:rPr>
                <w:rFonts w:ascii="Times New Roman" w:hAnsi="Times New Roman"/>
                <w:sz w:val="22"/>
                <w:szCs w:val="22"/>
                <w:lang w:val="pl-PL"/>
              </w:rPr>
              <w:t>.03</w:t>
            </w:r>
          </w:p>
        </w:tc>
        <w:tc>
          <w:tcPr>
            <w:tcW w:w="4883" w:type="dxa"/>
          </w:tcPr>
          <w:p w:rsidR="00E60343" w:rsidRPr="001302A3" w:rsidRDefault="00E60343" w:rsidP="003A4F6D">
            <w:pPr>
              <w:spacing w:before="60" w:after="60"/>
              <w:jc w:val="center"/>
              <w:rPr>
                <w:rFonts w:ascii="Times New Roman" w:hAnsi="Times New Roman"/>
                <w:b/>
                <w:sz w:val="26"/>
                <w:szCs w:val="26"/>
              </w:rPr>
            </w:pPr>
            <w:r w:rsidRPr="00AD0689">
              <w:rPr>
                <w:rFonts w:ascii="Times New Roman" w:hAnsi="Times New Roman"/>
                <w:b/>
                <w:sz w:val="26"/>
                <w:szCs w:val="26"/>
              </w:rPr>
              <w:t>VIỆN TRƯỞNG</w:t>
            </w:r>
          </w:p>
        </w:tc>
      </w:tr>
    </w:tbl>
    <w:p w:rsidR="00E60343" w:rsidRPr="000B0A55" w:rsidRDefault="00E60343" w:rsidP="000330BD">
      <w:pPr>
        <w:keepNext/>
        <w:pageBreakBefore/>
        <w:spacing w:after="120" w:line="312" w:lineRule="auto"/>
        <w:ind w:left="624"/>
        <w:jc w:val="right"/>
        <w:rPr>
          <w:rFonts w:ascii="Times New Roman" w:hAnsi="Times New Roman"/>
          <w:i/>
          <w:sz w:val="26"/>
          <w:szCs w:val="26"/>
        </w:rPr>
      </w:pPr>
      <w:r w:rsidRPr="000B0A55">
        <w:rPr>
          <w:rFonts w:ascii="Times New Roman" w:hAnsi="Times New Roman"/>
          <w:i/>
          <w:sz w:val="26"/>
          <w:szCs w:val="26"/>
        </w:rPr>
        <w:t>Phụ lục</w:t>
      </w:r>
    </w:p>
    <w:p w:rsidR="00E60343" w:rsidRPr="00690B7B" w:rsidRDefault="00E60343" w:rsidP="000330BD">
      <w:pPr>
        <w:keepNext/>
        <w:widowControl w:val="0"/>
        <w:jc w:val="center"/>
        <w:rPr>
          <w:rFonts w:ascii="Times New Roman" w:hAnsi="Times New Roman"/>
          <w:b/>
          <w:sz w:val="32"/>
          <w:szCs w:val="32"/>
        </w:rPr>
      </w:pPr>
      <w:r>
        <w:rPr>
          <w:rFonts w:ascii="Times New Roman" w:hAnsi="Times New Roman"/>
          <w:b/>
          <w:sz w:val="32"/>
          <w:szCs w:val="32"/>
        </w:rPr>
        <w:t>DANH MỤC GÓI THẦU</w:t>
      </w:r>
      <w:r w:rsidRPr="00690B7B">
        <w:rPr>
          <w:rFonts w:ascii="Times New Roman" w:hAnsi="Times New Roman"/>
          <w:b/>
          <w:sz w:val="32"/>
          <w:szCs w:val="32"/>
        </w:rPr>
        <w:t xml:space="preserve"> </w:t>
      </w:r>
    </w:p>
    <w:p w:rsidR="00E60343" w:rsidRPr="000B0A55" w:rsidRDefault="00E60343" w:rsidP="000330BD">
      <w:pPr>
        <w:keepNext/>
        <w:widowControl w:val="0"/>
        <w:jc w:val="center"/>
        <w:rPr>
          <w:rFonts w:ascii="Times New Roman" w:hAnsi="Times New Roman"/>
          <w:i/>
          <w:sz w:val="26"/>
          <w:szCs w:val="26"/>
        </w:rPr>
      </w:pPr>
      <w:r w:rsidRPr="000B0A55">
        <w:rPr>
          <w:rFonts w:ascii="Times New Roman" w:hAnsi="Times New Roman"/>
          <w:i/>
          <w:sz w:val="26"/>
          <w:szCs w:val="26"/>
        </w:rPr>
        <w:t xml:space="preserve">(Kèm theo Quyết định  số     </w:t>
      </w:r>
      <w:r w:rsidR="00A425F7">
        <w:rPr>
          <w:rFonts w:ascii="Times New Roman" w:hAnsi="Times New Roman"/>
          <w:i/>
          <w:sz w:val="26"/>
          <w:szCs w:val="26"/>
        </w:rPr>
        <w:t xml:space="preserve">  </w:t>
      </w:r>
      <w:r w:rsidRPr="000B0A55">
        <w:rPr>
          <w:rFonts w:ascii="Times New Roman" w:hAnsi="Times New Roman"/>
          <w:i/>
          <w:sz w:val="26"/>
          <w:szCs w:val="26"/>
        </w:rPr>
        <w:t xml:space="preserve">  </w:t>
      </w:r>
      <w:r w:rsidR="005552CF">
        <w:rPr>
          <w:rFonts w:ascii="Times New Roman" w:hAnsi="Times New Roman"/>
          <w:i/>
          <w:sz w:val="26"/>
          <w:szCs w:val="26"/>
        </w:rPr>
        <w:t>/</w:t>
      </w:r>
      <w:r w:rsidRPr="000B0A55">
        <w:rPr>
          <w:rFonts w:ascii="Times New Roman" w:hAnsi="Times New Roman"/>
          <w:i/>
          <w:sz w:val="26"/>
          <w:szCs w:val="26"/>
        </w:rPr>
        <w:t>QĐ</w:t>
      </w:r>
      <w:r w:rsidR="005552CF">
        <w:rPr>
          <w:rFonts w:ascii="Times New Roman" w:hAnsi="Times New Roman"/>
          <w:i/>
          <w:sz w:val="26"/>
          <w:szCs w:val="26"/>
        </w:rPr>
        <w:t>-</w:t>
      </w:r>
      <w:r w:rsidRPr="000B0A55">
        <w:rPr>
          <w:rFonts w:ascii="Times New Roman" w:hAnsi="Times New Roman"/>
          <w:i/>
          <w:sz w:val="26"/>
          <w:szCs w:val="26"/>
        </w:rPr>
        <w:t>CNSH ngày       tháng         năm 201</w:t>
      </w:r>
      <w:r w:rsidR="00A425F7">
        <w:rPr>
          <w:rFonts w:ascii="Times New Roman" w:hAnsi="Times New Roman"/>
          <w:i/>
          <w:sz w:val="26"/>
          <w:szCs w:val="26"/>
        </w:rPr>
        <w:t>6</w:t>
      </w:r>
      <w:r w:rsidRPr="000B0A55">
        <w:rPr>
          <w:rFonts w:ascii="Times New Roman" w:hAnsi="Times New Roman"/>
          <w:i/>
          <w:sz w:val="26"/>
          <w:szCs w:val="26"/>
        </w:rPr>
        <w:t xml:space="preserve">)  </w:t>
      </w:r>
    </w:p>
    <w:p w:rsidR="00E60343" w:rsidRDefault="00E60343" w:rsidP="000330BD">
      <w:pPr>
        <w:keepNext/>
        <w:widowControl w:val="0"/>
        <w:tabs>
          <w:tab w:val="left" w:pos="0"/>
        </w:tabs>
        <w:rPr>
          <w:rFonts w:ascii="Times New Roman" w:hAnsi="Times New Roman"/>
          <w:b/>
          <w:sz w:val="26"/>
          <w:szCs w:val="26"/>
        </w:rPr>
      </w:pPr>
    </w:p>
    <w:p w:rsidR="00E60343" w:rsidRPr="003A4F6D" w:rsidRDefault="00E60343" w:rsidP="000330BD">
      <w:pPr>
        <w:keepNext/>
        <w:widowControl w:val="0"/>
        <w:jc w:val="both"/>
        <w:rPr>
          <w:rFonts w:ascii="Times New Roman" w:hAnsi="Times New Roman"/>
          <w:color w:val="FF0000"/>
          <w:sz w:val="26"/>
          <w:szCs w:val="26"/>
        </w:rPr>
      </w:pPr>
      <w:r w:rsidRPr="003A4F6D">
        <w:rPr>
          <w:rFonts w:ascii="Times New Roman" w:hAnsi="Times New Roman"/>
          <w:b/>
          <w:color w:val="FF0000"/>
          <w:sz w:val="26"/>
          <w:szCs w:val="26"/>
        </w:rPr>
        <w:t>Tên đề tài:</w:t>
      </w:r>
      <w:r w:rsidRPr="003A4F6D">
        <w:rPr>
          <w:rFonts w:ascii="Times New Roman" w:hAnsi="Times New Roman"/>
          <w:color w:val="FF0000"/>
          <w:sz w:val="26"/>
          <w:szCs w:val="26"/>
        </w:rPr>
        <w:t xml:space="preserve"> “Nghiên cứu metagenome của một số hệ sinh thái mini tiềm năng nhằm khai thác các gen mới mã hóa hệ enzyme chuyển hóa hiệu quả lignocellulose”; mã số ĐTĐLCN.15/14.</w:t>
      </w:r>
    </w:p>
    <w:p w:rsidR="005552CF" w:rsidRDefault="005552CF" w:rsidP="000330BD">
      <w:pPr>
        <w:keepNext/>
        <w:widowControl w:val="0"/>
        <w:tabs>
          <w:tab w:val="left" w:pos="9072"/>
        </w:tabs>
        <w:spacing w:line="312" w:lineRule="auto"/>
        <w:jc w:val="right"/>
        <w:rPr>
          <w:rFonts w:ascii="Times New Roman" w:hAnsi="Times New Roman"/>
          <w:i/>
          <w:sz w:val="26"/>
          <w:szCs w:val="26"/>
        </w:rPr>
      </w:pPr>
    </w:p>
    <w:p w:rsidR="00E60343" w:rsidRPr="000B0A55" w:rsidRDefault="00E60343" w:rsidP="000330BD">
      <w:pPr>
        <w:keepNext/>
        <w:widowControl w:val="0"/>
        <w:tabs>
          <w:tab w:val="left" w:pos="9072"/>
        </w:tabs>
        <w:spacing w:line="312" w:lineRule="auto"/>
        <w:jc w:val="right"/>
        <w:rPr>
          <w:rFonts w:ascii="Times New Roman" w:hAnsi="Times New Roman"/>
          <w:sz w:val="26"/>
          <w:szCs w:val="26"/>
        </w:rPr>
      </w:pPr>
      <w:r w:rsidRPr="000B0A55">
        <w:rPr>
          <w:rFonts w:ascii="Times New Roman" w:hAnsi="Times New Roman"/>
          <w:i/>
          <w:sz w:val="26"/>
          <w:szCs w:val="26"/>
        </w:rPr>
        <w:t>Đơn vị tính: đồng</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3"/>
        <w:gridCol w:w="1534"/>
        <w:gridCol w:w="3038"/>
        <w:gridCol w:w="1062"/>
        <w:gridCol w:w="952"/>
        <w:gridCol w:w="460"/>
        <w:gridCol w:w="1299"/>
        <w:gridCol w:w="1431"/>
      </w:tblGrid>
      <w:tr w:rsidR="00A425F7" w:rsidRPr="00A425F7" w:rsidTr="000330BD">
        <w:trPr>
          <w:tblHeader/>
          <w:jc w:val="center"/>
        </w:trPr>
        <w:tc>
          <w:tcPr>
            <w:tcW w:w="523" w:type="dxa"/>
            <w:shd w:val="clear" w:color="000000" w:fill="FFFFFF"/>
            <w:vAlign w:val="center"/>
            <w:hideMark/>
          </w:tcPr>
          <w:p w:rsidR="00A425F7" w:rsidRPr="00A425F7" w:rsidRDefault="00A425F7" w:rsidP="000330BD">
            <w:pPr>
              <w:keepNext/>
              <w:widowControl w:val="0"/>
              <w:jc w:val="center"/>
              <w:rPr>
                <w:rFonts w:ascii="Times New Roman" w:hAnsi="Times New Roman"/>
                <w:b/>
                <w:bCs/>
                <w:sz w:val="26"/>
                <w:szCs w:val="26"/>
              </w:rPr>
            </w:pPr>
            <w:r w:rsidRPr="00A425F7">
              <w:rPr>
                <w:rFonts w:ascii="Times New Roman" w:hAnsi="Times New Roman"/>
                <w:b/>
                <w:bCs/>
                <w:sz w:val="26"/>
                <w:szCs w:val="26"/>
              </w:rPr>
              <w:t>TT</w:t>
            </w:r>
          </w:p>
        </w:tc>
        <w:tc>
          <w:tcPr>
            <w:tcW w:w="1534" w:type="dxa"/>
            <w:shd w:val="clear" w:color="auto" w:fill="auto"/>
            <w:vAlign w:val="center"/>
            <w:hideMark/>
          </w:tcPr>
          <w:p w:rsidR="00A425F7" w:rsidRPr="00A425F7" w:rsidRDefault="00A425F7" w:rsidP="000330BD">
            <w:pPr>
              <w:keepNext/>
              <w:widowControl w:val="0"/>
              <w:jc w:val="center"/>
              <w:rPr>
                <w:rFonts w:ascii="Times New Roman" w:hAnsi="Times New Roman"/>
                <w:b/>
                <w:bCs/>
                <w:sz w:val="26"/>
                <w:szCs w:val="26"/>
              </w:rPr>
            </w:pPr>
            <w:r w:rsidRPr="00A425F7">
              <w:rPr>
                <w:rFonts w:ascii="Times New Roman" w:hAnsi="Times New Roman"/>
                <w:b/>
                <w:bCs/>
                <w:sz w:val="26"/>
                <w:szCs w:val="26"/>
              </w:rPr>
              <w:t>Hàng hóa</w:t>
            </w:r>
          </w:p>
        </w:tc>
        <w:tc>
          <w:tcPr>
            <w:tcW w:w="3038" w:type="dxa"/>
            <w:shd w:val="clear" w:color="000000" w:fill="FFFFFF"/>
            <w:vAlign w:val="center"/>
            <w:hideMark/>
          </w:tcPr>
          <w:p w:rsidR="00A425F7" w:rsidRPr="00A425F7" w:rsidRDefault="00A425F7" w:rsidP="000330BD">
            <w:pPr>
              <w:keepNext/>
              <w:widowControl w:val="0"/>
              <w:jc w:val="center"/>
              <w:rPr>
                <w:rFonts w:ascii="Times New Roman" w:hAnsi="Times New Roman"/>
                <w:b/>
                <w:bCs/>
                <w:sz w:val="26"/>
                <w:szCs w:val="26"/>
              </w:rPr>
            </w:pPr>
            <w:r w:rsidRPr="00A425F7">
              <w:rPr>
                <w:rFonts w:ascii="Times New Roman" w:hAnsi="Times New Roman"/>
                <w:b/>
                <w:bCs/>
                <w:sz w:val="26"/>
                <w:szCs w:val="26"/>
              </w:rPr>
              <w:t>Chỉ tiêu kỹ thuật</w:t>
            </w:r>
          </w:p>
        </w:tc>
        <w:tc>
          <w:tcPr>
            <w:tcW w:w="1062" w:type="dxa"/>
            <w:shd w:val="clear" w:color="000000" w:fill="FFFFFF"/>
            <w:vAlign w:val="center"/>
            <w:hideMark/>
          </w:tcPr>
          <w:p w:rsidR="00A425F7" w:rsidRPr="00A425F7" w:rsidRDefault="00A425F7" w:rsidP="000330BD">
            <w:pPr>
              <w:keepNext/>
              <w:widowControl w:val="0"/>
              <w:ind w:left="-57" w:right="-57"/>
              <w:jc w:val="center"/>
              <w:rPr>
                <w:rFonts w:ascii="Times New Roman" w:hAnsi="Times New Roman"/>
                <w:b/>
                <w:bCs/>
                <w:sz w:val="26"/>
                <w:szCs w:val="26"/>
              </w:rPr>
            </w:pPr>
            <w:r w:rsidRPr="00A425F7">
              <w:rPr>
                <w:rFonts w:ascii="Times New Roman" w:hAnsi="Times New Roman"/>
                <w:b/>
                <w:bCs/>
                <w:sz w:val="26"/>
                <w:szCs w:val="26"/>
              </w:rPr>
              <w:t>Xuất xứ</w:t>
            </w:r>
          </w:p>
        </w:tc>
        <w:tc>
          <w:tcPr>
            <w:tcW w:w="952" w:type="dxa"/>
            <w:shd w:val="clear" w:color="000000" w:fill="FFFFFF"/>
            <w:vAlign w:val="center"/>
            <w:hideMark/>
          </w:tcPr>
          <w:p w:rsidR="00A425F7" w:rsidRPr="00A425F7" w:rsidRDefault="00A425F7" w:rsidP="000330BD">
            <w:pPr>
              <w:keepNext/>
              <w:widowControl w:val="0"/>
              <w:jc w:val="center"/>
              <w:rPr>
                <w:rFonts w:ascii="Times New Roman" w:hAnsi="Times New Roman"/>
                <w:b/>
                <w:bCs/>
                <w:sz w:val="26"/>
                <w:szCs w:val="26"/>
              </w:rPr>
            </w:pPr>
            <w:r w:rsidRPr="00A425F7">
              <w:rPr>
                <w:rFonts w:ascii="Times New Roman" w:hAnsi="Times New Roman"/>
                <w:b/>
                <w:bCs/>
                <w:sz w:val="26"/>
                <w:szCs w:val="26"/>
              </w:rPr>
              <w:t>ĐVT</w:t>
            </w:r>
          </w:p>
        </w:tc>
        <w:tc>
          <w:tcPr>
            <w:tcW w:w="460" w:type="dxa"/>
            <w:shd w:val="clear" w:color="000000" w:fill="FFFFFF"/>
            <w:vAlign w:val="center"/>
            <w:hideMark/>
          </w:tcPr>
          <w:p w:rsidR="00A425F7" w:rsidRPr="00A425F7" w:rsidRDefault="00A425F7" w:rsidP="000330BD">
            <w:pPr>
              <w:keepNext/>
              <w:widowControl w:val="0"/>
              <w:jc w:val="center"/>
              <w:rPr>
                <w:rFonts w:ascii="Times New Roman" w:hAnsi="Times New Roman"/>
                <w:b/>
                <w:bCs/>
                <w:sz w:val="26"/>
                <w:szCs w:val="26"/>
              </w:rPr>
            </w:pPr>
            <w:r w:rsidRPr="00A425F7">
              <w:rPr>
                <w:rFonts w:ascii="Times New Roman" w:hAnsi="Times New Roman"/>
                <w:b/>
                <w:bCs/>
                <w:sz w:val="26"/>
                <w:szCs w:val="26"/>
              </w:rPr>
              <w:t>SL</w:t>
            </w:r>
          </w:p>
        </w:tc>
        <w:tc>
          <w:tcPr>
            <w:tcW w:w="1299" w:type="dxa"/>
            <w:shd w:val="clear" w:color="000000" w:fill="FFFFFF"/>
            <w:vAlign w:val="center"/>
            <w:hideMark/>
          </w:tcPr>
          <w:p w:rsidR="00A425F7" w:rsidRPr="00A425F7" w:rsidRDefault="00A425F7" w:rsidP="000330BD">
            <w:pPr>
              <w:keepNext/>
              <w:widowControl w:val="0"/>
              <w:jc w:val="center"/>
              <w:rPr>
                <w:rFonts w:ascii="Times New Roman" w:hAnsi="Times New Roman"/>
                <w:b/>
                <w:bCs/>
                <w:sz w:val="26"/>
                <w:szCs w:val="26"/>
              </w:rPr>
            </w:pPr>
            <w:r w:rsidRPr="00A425F7">
              <w:rPr>
                <w:rFonts w:ascii="Times New Roman" w:hAnsi="Times New Roman"/>
                <w:b/>
                <w:bCs/>
                <w:sz w:val="26"/>
                <w:szCs w:val="26"/>
              </w:rPr>
              <w:t>Đơn giá</w:t>
            </w:r>
          </w:p>
        </w:tc>
        <w:tc>
          <w:tcPr>
            <w:tcW w:w="1431" w:type="dxa"/>
            <w:shd w:val="clear" w:color="000000" w:fill="FFFFFF"/>
            <w:vAlign w:val="center"/>
            <w:hideMark/>
          </w:tcPr>
          <w:p w:rsidR="00A425F7" w:rsidRPr="00A425F7" w:rsidRDefault="00A425F7" w:rsidP="000330BD">
            <w:pPr>
              <w:keepNext/>
              <w:widowControl w:val="0"/>
              <w:jc w:val="center"/>
              <w:rPr>
                <w:rFonts w:ascii="Times New Roman" w:hAnsi="Times New Roman"/>
                <w:b/>
                <w:bCs/>
                <w:sz w:val="26"/>
                <w:szCs w:val="26"/>
              </w:rPr>
            </w:pPr>
            <w:r w:rsidRPr="00A425F7">
              <w:rPr>
                <w:rFonts w:ascii="Times New Roman" w:hAnsi="Times New Roman"/>
                <w:b/>
                <w:bCs/>
                <w:sz w:val="26"/>
                <w:szCs w:val="26"/>
              </w:rPr>
              <w:t xml:space="preserve">Thành tiền </w:t>
            </w:r>
          </w:p>
        </w:tc>
      </w:tr>
      <w:tr w:rsidR="00A425F7" w:rsidRPr="00A425F7" w:rsidTr="000330BD">
        <w:trPr>
          <w:jc w:val="center"/>
        </w:trPr>
        <w:tc>
          <w:tcPr>
            <w:tcW w:w="523"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b/>
                <w:bCs/>
                <w:sz w:val="26"/>
                <w:szCs w:val="26"/>
              </w:rPr>
              <w:t>I</w:t>
            </w:r>
          </w:p>
        </w:tc>
        <w:tc>
          <w:tcPr>
            <w:tcW w:w="1534"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b/>
                <w:bCs/>
                <w:sz w:val="26"/>
                <w:szCs w:val="26"/>
              </w:rPr>
              <w:t>Hóa chất</w:t>
            </w:r>
          </w:p>
        </w:tc>
        <w:tc>
          <w:tcPr>
            <w:tcW w:w="3038" w:type="dxa"/>
            <w:shd w:val="clear" w:color="000000" w:fill="FFFFFF"/>
          </w:tcPr>
          <w:p w:rsidR="00A425F7" w:rsidRPr="00A425F7" w:rsidRDefault="00A425F7" w:rsidP="000330BD">
            <w:pPr>
              <w:keepNext/>
              <w:widowControl w:val="0"/>
              <w:rPr>
                <w:rFonts w:ascii="Times New Roman" w:hAnsi="Times New Roman"/>
                <w:sz w:val="26"/>
                <w:szCs w:val="26"/>
              </w:rPr>
            </w:pPr>
          </w:p>
        </w:tc>
        <w:tc>
          <w:tcPr>
            <w:tcW w:w="1062"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460"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1299" w:type="dxa"/>
            <w:shd w:val="clear" w:color="auto" w:fill="auto"/>
            <w:noWrap/>
          </w:tcPr>
          <w:p w:rsidR="00A425F7" w:rsidRPr="00A425F7" w:rsidRDefault="00A425F7" w:rsidP="000330BD">
            <w:pPr>
              <w:keepNext/>
              <w:widowControl w:val="0"/>
              <w:jc w:val="right"/>
              <w:rPr>
                <w:rFonts w:ascii="Times New Roman" w:hAnsi="Times New Roman"/>
                <w:sz w:val="26"/>
                <w:szCs w:val="26"/>
              </w:rPr>
            </w:pPr>
          </w:p>
        </w:tc>
        <w:tc>
          <w:tcPr>
            <w:tcW w:w="1431" w:type="dxa"/>
            <w:shd w:val="clear" w:color="auto" w:fill="auto"/>
          </w:tcPr>
          <w:p w:rsidR="00A425F7" w:rsidRPr="00A425F7" w:rsidRDefault="00A425F7" w:rsidP="000330BD">
            <w:pPr>
              <w:keepNext/>
              <w:widowControl w:val="0"/>
              <w:jc w:val="right"/>
              <w:rPr>
                <w:rFonts w:ascii="Times New Roman" w:hAnsi="Times New Roman"/>
                <w:b/>
                <w:sz w:val="26"/>
                <w:szCs w:val="26"/>
              </w:rPr>
            </w:pPr>
            <w:r w:rsidRPr="00A425F7">
              <w:rPr>
                <w:rFonts w:ascii="Times New Roman" w:hAnsi="Times New Roman"/>
                <w:b/>
                <w:bCs/>
                <w:sz w:val="26"/>
                <w:szCs w:val="26"/>
              </w:rPr>
              <w:t>479.255.000</w:t>
            </w:r>
          </w:p>
        </w:tc>
      </w:tr>
      <w:tr w:rsidR="00A425F7" w:rsidRPr="00A425F7" w:rsidTr="000330BD">
        <w:trPr>
          <w:jc w:val="center"/>
        </w:trPr>
        <w:tc>
          <w:tcPr>
            <w:tcW w:w="523"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534"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3,4- dimethoxybenzyl alcohol</w:t>
            </w:r>
          </w:p>
        </w:tc>
        <w:tc>
          <w:tcPr>
            <w:tcW w:w="3038"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(CH3O)2C6H3CH2OH;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≥96%;</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168.19g/mol;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100g/lọ</w:t>
            </w:r>
          </w:p>
        </w:tc>
        <w:tc>
          <w:tcPr>
            <w:tcW w:w="1062"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100g</w:t>
            </w:r>
          </w:p>
        </w:tc>
        <w:tc>
          <w:tcPr>
            <w:tcW w:w="460"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4.800.000</w:t>
            </w:r>
          </w:p>
        </w:tc>
        <w:tc>
          <w:tcPr>
            <w:tcW w:w="1431" w:type="dxa"/>
            <w:shd w:val="clear" w:color="auto" w:fill="auto"/>
          </w:tcPr>
          <w:p w:rsidR="00A425F7" w:rsidRPr="00A425F7" w:rsidRDefault="00A425F7" w:rsidP="000330BD">
            <w:pPr>
              <w:keepNext/>
              <w:widowControl w:val="0"/>
              <w:jc w:val="right"/>
              <w:rPr>
                <w:rFonts w:ascii="Times New Roman" w:hAnsi="Times New Roman"/>
                <w:b/>
                <w:sz w:val="26"/>
                <w:szCs w:val="26"/>
              </w:rPr>
            </w:pPr>
            <w:r w:rsidRPr="00A425F7">
              <w:rPr>
                <w:rFonts w:ascii="Times New Roman" w:hAnsi="Times New Roman"/>
                <w:sz w:val="26"/>
                <w:szCs w:val="26"/>
              </w:rPr>
              <w:t>4.800.000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3,5-Dinitrosalicylic acid (DNS)</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(O2N)2C6H2-2-(OH)CO2H;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≥98%;</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228.12g/mol;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100g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5.120.000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5.120.000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4-Nitrophenyl β-D-xylopyranoside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C11H13NO7;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≥98%;</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271.22g/mol;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27.000.000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27.000.000</w:t>
            </w:r>
          </w:p>
        </w:tc>
      </w:tr>
      <w:tr w:rsidR="00A425F7" w:rsidRPr="00A425F7" w:rsidTr="000330BD">
        <w:trPr>
          <w:cantSplit/>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Acetic acid</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C2H4O2;</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Độ tinh khiết: ≥99.8%;</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60.05g/mol;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1000ml/chai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Mỹ</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0,5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680.000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340.000</w:t>
            </w:r>
          </w:p>
        </w:tc>
      </w:tr>
      <w:tr w:rsidR="00A425F7" w:rsidRPr="00A425F7" w:rsidTr="000330BD">
        <w:trPr>
          <w:cantSplit/>
          <w:trHeight w:val="2951"/>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Agarose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Tinh khiết phân tích, dùng trong phất tích điện di;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Khoảng nóng chảy: 34-38oC;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Độ bền gel (1.5%): &gt;2000 g/cm2,</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Sulfate: &lt;=0.10%,</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DNase/RNase &amp; Protease Activity: không phát hiện;</w:t>
            </w:r>
          </w:p>
          <w:p w:rsid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p w:rsidR="00D057A1" w:rsidRPr="00A425F7" w:rsidRDefault="00D057A1" w:rsidP="000330BD">
            <w:pPr>
              <w:keepNext/>
              <w:widowControl w:val="0"/>
              <w:rPr>
                <w:rFonts w:ascii="Times New Roman" w:hAnsi="Times New Roman"/>
                <w:sz w:val="26"/>
                <w:szCs w:val="26"/>
              </w:rPr>
            </w:pPr>
          </w:p>
        </w:tc>
        <w:tc>
          <w:tcPr>
            <w:tcW w:w="1062" w:type="dxa"/>
            <w:shd w:val="clear" w:color="000000" w:fill="FFFFFF"/>
            <w:hideMark/>
          </w:tcPr>
          <w:p w:rsidR="00A425F7" w:rsidRPr="00A425F7" w:rsidRDefault="00A425F7" w:rsidP="000330BD">
            <w:pPr>
              <w:keepNext/>
              <w:widowControl w:val="0"/>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22.000.000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22.000.000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6</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Ampicillin</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C16H19N3O4S;</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Độ tinh khiết: 96.0-100.5% (anhydrous basis);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349.40g/mol;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14.300.000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14.300.000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7</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APS</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(NH4)2S2O8;</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≥98%;</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228.20g/mol;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0,5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1.250.000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8</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Avicel</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Kích thước hạt: ~50 μm;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0,5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9</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Bio-Rad Protein Assay Kit I 500-0001</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Sử dụng xét nghiệm đo màu;</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Khoảng đo nồng độ protein: 200- 1400mg/ml (20-140 mg protein tổng số);</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450ml (2200 assays)/ 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GE</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10</w:t>
            </w:r>
          </w:p>
        </w:tc>
        <w:tc>
          <w:tcPr>
            <w:tcW w:w="1534" w:type="dxa"/>
            <w:shd w:val="clear" w:color="000000" w:fill="FFFFFF"/>
            <w:noWrap/>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Bis-acrylamide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C7H10N2O2;</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phân tích, điện di;</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154.17g/mol;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6.200.000</w:t>
            </w:r>
          </w:p>
        </w:tc>
        <w:tc>
          <w:tcPr>
            <w:tcW w:w="1431" w:type="dxa"/>
            <w:shd w:val="clear" w:color="000000" w:fill="FFFFFF"/>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9.300.000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11</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Bộ mồi cho PCR</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Nồng độ working  primer =20uM (20 pmol/µl), working probe=6uM  (6 pmol/µl)</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mồi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37.500.000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Brilliant Blue R</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C45H44N3NaO7S2;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825.97g/mol;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1.800.000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3.600.000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Bromophenol Blue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C19H10Br4O5S;</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Trạng thái: dạng bột;</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669.96g/mol;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20gr/lọ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20 gram</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3.750.000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14</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Các enzyme giới hạn</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Hoạt độ: 5000U/ml;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Bảo quản: -20oC;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500ml/bộ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Biolab</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loại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15</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CaCl2</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CaCl2 x 2H2O;</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147.02g/mol;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Merck</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16</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CH3COONa</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C2H3NaO2;</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82.03g/mol;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Merck</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1.900.000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1.900.000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17</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Chất cảm ứng</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Không chứa Dioxane;</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Hàm lượng nước: &lt;0.49%;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Hòa tan trong nước và ethanol;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Lưu trữ tại 4°C;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8.900.000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8.900.000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18</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Chloroform</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CHCl3;</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99-99,4%;</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119.38g/mol;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2500ml/lọ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1.700.000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1.700.000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19</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Cơ chất đặc hiệu cellulase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Dạng bột,  ≥0.3 units/mg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Một đơn vị sẽ giải phóng 1,0 μmole glucose từ cellulose trong một giờ tại pH 5,0 ở 37°C;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100g/Bộ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20</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Cơ chất đặc hiệu hemicellulase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Dạng bột,  ≥5 units/mg;</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Một đơn vị sẽ giải phóng 1,0 μmole của D-galactose từ hemicellulose mỗi giờ ở pH 5,5 ở 37°C;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10g/Bộ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21</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Cơ chất khác (protease, xylanase, mannase, peroxidase,)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Dạng bột,  ≥5 units/mg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25g/Bộ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Cồn tuyệt đối</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C2H6O;</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46.07g/mol;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1000ml/lọ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TQ</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0,9</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90.000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D-(+)-Xylose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C5H10O5;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150.13g/mol;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500g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5.800.000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5.800.000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24</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DNA marker 1kb</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Dùng cho phân </w:t>
            </w:r>
            <w:r w:rsidRPr="00A425F7">
              <w:rPr>
                <w:rFonts w:ascii="Times New Roman" w:hAnsi="Times New Roman"/>
                <w:spacing w:val="-20"/>
                <w:sz w:val="26"/>
                <w:szCs w:val="26"/>
              </w:rPr>
              <w:t>tích, sinh học phân tử;</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Thang chuẩn: 1 kb DNA;</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Mass: 250ug;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Dải: 0.1 to 12 kb;</w:t>
            </w:r>
            <w:r w:rsidRPr="00A425F7">
              <w:rPr>
                <w:rFonts w:ascii="Times New Roman" w:hAnsi="Times New Roman"/>
                <w:sz w:val="26"/>
                <w:szCs w:val="26"/>
              </w:rPr>
              <w:br/>
              <w:t>- Nồng độ: 1ug/ul;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250ug/bộ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Fermentas</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25</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dNTP Master Mix (25 mM)</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Bộ bao gồm: dATP, dTTP, dCTP </w:t>
            </w:r>
            <w:r w:rsidRPr="00A425F7">
              <w:rPr>
                <w:rFonts w:ascii="Times New Roman" w:hAnsi="Times New Roman"/>
                <w:spacing w:val="-20"/>
                <w:sz w:val="26"/>
                <w:szCs w:val="26"/>
              </w:rPr>
              <w:t>và dGTP cung cấp trong các ống riêng biệt;</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Độ tinh khiết: ≥99% (HPLC);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Nồng độ: 25 mM;</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1ml/ống</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Fermentas</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ống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26</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Dung dịch vi lượng 1000X</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Nồng độ: 1000X;</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100ml/lọ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BIOMEDICALS</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100 ml</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3.100.000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3.100.000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27</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EGTA</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[-CH2OCH2CH2N(CH2CO2H)2]2;</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≥97%;</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Tạp chất: ≤0.0005%, Phosphorus (P); ≤0.1% Insoluble matter;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380.35g/mol;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3.590.000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3.590.000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28</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Endo-cellulase Assay kit</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Thành phần chứa: 4,6-O-benzylidene-2-chloro-4-nitrophenyl-β-D-cellotrioside (BCNPG3) và thermostable β-glucosidase;</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360 assays/ Kit</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Megazy</w:t>
            </w:r>
            <w:bookmarkStart w:id="0" w:name="_GoBack"/>
            <w:bookmarkEnd w:id="0"/>
            <w:r w:rsidRPr="00A425F7">
              <w:rPr>
                <w:rFonts w:ascii="Times New Roman" w:hAnsi="Times New Roman"/>
                <w:sz w:val="26"/>
                <w:szCs w:val="26"/>
              </w:rPr>
              <w:t>me</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14.850.000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29.700.000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29</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Glucose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C6H12O6 x H2O;</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z w:val="26"/>
                <w:szCs w:val="26"/>
              </w:rPr>
              <w:t xml:space="preserve">- Dùng cho phân </w:t>
            </w: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198.17g/mol;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Merck</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0,5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30</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Glycerol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HOCH2CH(OH)CH2OH;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sinh học phân tử;</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92.09g/mol;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1000ml/chai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6.100.000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6.100.000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31</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Glycine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C2H5NO2;</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≥99.7%;</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75.07g/mol;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3.540.000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3.540.000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Kit làm sạch sản phẩm PCR</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Tinh sạch lên đến 10 mg sản phẩm PCR, 100 bp đến 10 kb;</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Lên đến 95% thu hồi DNA đã sẵn sàng để sử dụng;</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Tinh sạch DNA lên đến 10 kb trong ba bước dễ dàng;</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Gel nhuộm để phân tích mẫu thuận tiện;</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 phản ứng/ 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Kit tách dòng sản phẩm PCR TOPO TA Cloning </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Hiệu quả:  ≥95%;</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Kiểu vector:  TOPO-TA Cloning Vectors, pCR</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PCR Enzyme: Taq Polymerase;</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 phản ứng/ bộ</w:t>
            </w:r>
          </w:p>
        </w:tc>
        <w:tc>
          <w:tcPr>
            <w:tcW w:w="1062"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Invitrogen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15.000.000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34</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Kit xác định hàm lượng protein</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Sử dụng xét nghiệm đo màu;</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Khoảng đo nồng độ protein: 200- 1400mg/ml (20-140 mg protein tổng số);</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2200 phản ứng/ 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Biorad</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4.230.000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4.230.000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35</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L- Arginine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H2NC(=NH)NH(CH2)3CH(NH2)CO2H;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≥98%;</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174.20g/mol;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100g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2.300.000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2.300.000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36</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Laccase</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Trạng thái: Dạng bột;</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xml:space="preserve">- Hàm lượng: ≥4 U/mg;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100mg/lọ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100mg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6.800.000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13.600.000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37</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L-Histidine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C6H9N3O2;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155.15g/mol;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100g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4.500.000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4.500.000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38</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Lignin peroxidase</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Trạng thái: Dạng bột;</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Hàm lượng: ≥0.1 U/mg;</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10mg/lọ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10mg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7.100.000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14.200.000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39</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Maleic</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w:t>
            </w:r>
            <w:r w:rsidRPr="00A425F7">
              <w:rPr>
                <w:rFonts w:ascii="Times New Roman" w:hAnsi="Times New Roman"/>
                <w:spacing w:val="-20"/>
                <w:sz w:val="26"/>
                <w:szCs w:val="26"/>
              </w:rPr>
              <w:t>HO2CCH=CHCO2H;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116.07 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500g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2.200.000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40</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Manganase peroxidase</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Trạng thái: Dạng bột</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xml:space="preserve">- Hàm lượng: ≥20 U/g;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10mg/lọ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10mg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6.600.000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13.200.000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41</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Methanol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CH4O;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32.04g/mol;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1000ml/chai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42</w:t>
            </w:r>
          </w:p>
        </w:tc>
        <w:tc>
          <w:tcPr>
            <w:tcW w:w="1534"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MgSO4.7H2O</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MgSO4 x 7H2O;</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≥98%;</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246.48g/mol;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Merck</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0,5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1.350.000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675.000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Mồi DNA</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Nồng độ working  primer =20uM (20 pmol/µl), working probe=6uM  (6 pmol/µl)</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IDT</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Mồi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6</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44</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Na2HPO4</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Na2HPO4;</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z w:val="26"/>
                <w:szCs w:val="26"/>
              </w:rPr>
              <w:t>-</w:t>
            </w:r>
            <w:r w:rsidRPr="00A425F7">
              <w:rPr>
                <w:rFonts w:ascii="Times New Roman" w:hAnsi="Times New Roman"/>
                <w:spacing w:val="-20"/>
                <w:sz w:val="26"/>
                <w:szCs w:val="26"/>
              </w:rPr>
              <w:t xml:space="preserve">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Độ pH: 8.0-11.0 (ở 20 °C, 1 M trong H2O);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141.96g/mol;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5.660.000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5.660.000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45</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NaCl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NaCl;</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≥99.5%;</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58.44g/mol;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Merck</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520.000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780.000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46</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NaH2PO4</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NaH2PO4;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sinh học phân tử;</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≥98%;</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119.98g/mol;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8.180.000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8.180.000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47</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NaOH</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NaOH;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sinh học phân tử;</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Độ tinh khiết: ≥98% (acidimetric);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40g/mol;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Tạp chất: ≤0.0005% Phosphorus (P);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7.710.000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7.710.000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48</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Nitơ lỏng</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Trạng thái: Hóa lỏng;</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Trọng lượng riêng 0,807 g/ml</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VN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40.000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80.000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49</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Nước khử iôn tinh sạch</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H2O;</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công nghệ sinh học, y tế;</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Không chứa: DNA, RNA;</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Lọc qua màng 0,1 micron;</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500ml/chai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Gibco</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50</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p-nitrophenyl-β-D- cellobioside (PNPC)</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C18H25NO13;</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Độ tinh khiết: ≥98% (TLC);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463.39g/mol;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100mg/lọ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100mg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7.200.000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51</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Protein  marker</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Khoảng trọng lượng phân tử: 10-170kDa;</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Tinh khiết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Bảo quản: -20oC;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500ul/bộ</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Fermentas</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Bộ</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10.000.000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Ribonuclease I (RNase I)</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Dùng cho sinh học phân tử;</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Có thể được bất hoạt nhiệt trong 30 phút ở 100°C;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Enzyme: Rnase;</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5,000 units/ 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Salicin</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C13H18O7;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Độ tinh khiết: ≥99% (GC);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286.28g/mol;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500g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6.100.000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54</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Sodium citrate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HOC(COONa)(CH2COONa)2 · 2H2O;</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xml:space="preserve">- Độ tinh khiết: ≥99%;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294.1g/mol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0,5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1.800.000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900.000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55</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Succinate buffer</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HOOCCH2CH2COOH;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118.09g/mol;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Nồng độ: 0.2 M solution;</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Độ pH: 4.0;</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250ml/lọ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Bioworld</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250ml</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56</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Syringaldazine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Công thức phân tử:   [HOC6H2(OCH3)2CH=N-]2; </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360.36g/mol;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1g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3.400.000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3.400.000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57</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T4 - ligase</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- 400 mM Tris-HCl, 100 mM MgCl2, 100 mM DTT, 5 mM ATP (pH 7.8 at 25°C) 50% (w/v) polyethylene glycol 4000;</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Trọng lượng phân tử: 55.3 kDa monomer;</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Bảo quản: -20oC</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Invitrogen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ống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3.750.000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3.750.000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58</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Taq polymerase</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xml:space="preserve">- Dùng cho phân tích;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- 750 mM Tris-HCl (pH 8.8 at 25°C), 200 mM (NH4)2SO4, 0.1% (v/v) Tween 20.100 mM Tris-HCl (pH 8.8 at 25°C), 500 mM KCl, 0.8% (v/v) Nonidet P40.</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Bảo quản: -20oC</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250Units/ống</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Fermentas</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ống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59</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TEMED</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C6H16N2;</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xml:space="preserve">- Độ tinh khiết: ≥99%;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116.21g/mol;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250ml/lọ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Merck</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250ml</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1.560.000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3.120.000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60</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Tricine</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z w:val="26"/>
                <w:szCs w:val="26"/>
              </w:rPr>
              <w:t>- Công thức phân tử:   (HOCH2)3CNHCH2CO2H;</w:t>
            </w:r>
            <w:r w:rsidRPr="00A425F7">
              <w:rPr>
                <w:rFonts w:ascii="Times New Roman" w:hAnsi="Times New Roman"/>
                <w:spacing w:val="-20"/>
                <w:sz w:val="26"/>
                <w:szCs w:val="26"/>
              </w:rPr>
              <w:t xml:space="preserve"> Dùng cho phân tích;</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Độ tinh khiết: ≥99% (titration);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179.17g/mol;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250g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6.140.000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6.140.000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61</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Urea</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Công thức phân tử:   CH4N2O;</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Dùng cho phân tích;</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Độ tinh khiết: ≥99%;</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Khối lượng phân tử: 60.06g/mol;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Merck</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62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Xylanase</w:t>
            </w:r>
          </w:p>
        </w:tc>
        <w:tc>
          <w:tcPr>
            <w:tcW w:w="3038" w:type="dxa"/>
            <w:shd w:val="clear" w:color="000000" w:fill="FFFFFF"/>
            <w:hideMark/>
          </w:tcPr>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Trạng thái: Dạng bột;</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Hàm lượng: ≥2500 units/g;</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Dạng: Enzyme tái tổ hợp;</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50g/lọ</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Lọ 50g</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9.400.000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18.800.000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63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β-glucosidase  activity Assay Kit</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Sử dụng cho </w:t>
            </w:r>
            <w:r w:rsidRPr="00A425F7">
              <w:rPr>
                <w:rFonts w:ascii="Times New Roman" w:hAnsi="Times New Roman"/>
                <w:spacing w:val="-20"/>
                <w:sz w:val="26"/>
                <w:szCs w:val="26"/>
              </w:rPr>
              <w:t>phương pháp so màu;</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Sử dụng gene: human ... GBA(2629), GBA2(57704), GBA3(57733) mouse ... GBA(14466), GBA2(230101)</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rat ... GBA(684536), GBA2(298399), GBA3(289687);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 tests/ kit</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Sigma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Kit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12.300.000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24.600.000</w:t>
            </w:r>
          </w:p>
        </w:tc>
      </w:tr>
      <w:tr w:rsidR="00A425F7" w:rsidRPr="00A425F7" w:rsidTr="000330BD">
        <w:trPr>
          <w:jc w:val="center"/>
        </w:trPr>
        <w:tc>
          <w:tcPr>
            <w:tcW w:w="523"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b/>
                <w:bCs/>
                <w:sz w:val="26"/>
                <w:szCs w:val="26"/>
              </w:rPr>
              <w:t>II</w:t>
            </w:r>
          </w:p>
        </w:tc>
        <w:tc>
          <w:tcPr>
            <w:tcW w:w="1534"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b/>
                <w:bCs/>
                <w:sz w:val="26"/>
                <w:szCs w:val="26"/>
              </w:rPr>
              <w:t>Vật tư</w:t>
            </w:r>
          </w:p>
        </w:tc>
        <w:tc>
          <w:tcPr>
            <w:tcW w:w="3038" w:type="dxa"/>
            <w:shd w:val="clear" w:color="000000" w:fill="FFFFFF"/>
          </w:tcPr>
          <w:p w:rsidR="00A425F7" w:rsidRPr="00A425F7" w:rsidRDefault="00A425F7" w:rsidP="000330BD">
            <w:pPr>
              <w:keepNext/>
              <w:widowControl w:val="0"/>
              <w:rPr>
                <w:rFonts w:ascii="Times New Roman" w:hAnsi="Times New Roman"/>
                <w:sz w:val="26"/>
                <w:szCs w:val="26"/>
              </w:rPr>
            </w:pPr>
          </w:p>
        </w:tc>
        <w:tc>
          <w:tcPr>
            <w:tcW w:w="1062"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460"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1299" w:type="dxa"/>
            <w:shd w:val="clear" w:color="auto" w:fill="auto"/>
            <w:noWrap/>
          </w:tcPr>
          <w:p w:rsidR="00A425F7" w:rsidRPr="00A425F7" w:rsidRDefault="00A425F7" w:rsidP="000330BD">
            <w:pPr>
              <w:keepNext/>
              <w:widowControl w:val="0"/>
              <w:jc w:val="right"/>
              <w:rPr>
                <w:rFonts w:ascii="Times New Roman" w:hAnsi="Times New Roman"/>
                <w:sz w:val="26"/>
                <w:szCs w:val="26"/>
              </w:rPr>
            </w:pPr>
          </w:p>
        </w:tc>
        <w:tc>
          <w:tcPr>
            <w:tcW w:w="1431" w:type="dxa"/>
            <w:shd w:val="clear" w:color="auto" w:fill="auto"/>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b/>
                <w:bCs/>
                <w:sz w:val="26"/>
                <w:szCs w:val="26"/>
              </w:rPr>
              <w:t>35.950.000</w:t>
            </w:r>
          </w:p>
        </w:tc>
      </w:tr>
      <w:tr w:rsidR="00A425F7" w:rsidRPr="00A425F7" w:rsidTr="000330BD">
        <w:trPr>
          <w:jc w:val="center"/>
        </w:trPr>
        <w:tc>
          <w:tcPr>
            <w:tcW w:w="523"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534"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Cột 10 KDa, UFP-1-C-4M</w:t>
            </w:r>
          </w:p>
        </w:tc>
        <w:tc>
          <w:tcPr>
            <w:tcW w:w="3038"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Kích thước lỗ lọc: 0.55mm;</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Chiều dài cột: 66.7cm;</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Chất liệu màng:  Polysulfone;</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Diện tích màng: 110-1400 cm2</w:t>
            </w:r>
          </w:p>
        </w:tc>
        <w:tc>
          <w:tcPr>
            <w:tcW w:w="1062"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Mỹ</w:t>
            </w:r>
          </w:p>
        </w:tc>
        <w:tc>
          <w:tcPr>
            <w:tcW w:w="952"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Cột</w:t>
            </w:r>
          </w:p>
        </w:tc>
        <w:tc>
          <w:tcPr>
            <w:tcW w:w="460"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33.500.000</w:t>
            </w:r>
          </w:p>
        </w:tc>
        <w:tc>
          <w:tcPr>
            <w:tcW w:w="1431" w:type="dxa"/>
            <w:shd w:val="clear" w:color="auto" w:fill="auto"/>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33.500.000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Ni-NTA Superflow columns</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Kích thước hạt: 60–160 µm;</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Khả năng bắt dính: 5–20 mg/ml;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Tag: 6xHis tag</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Invitrogen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Cột</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2.450.000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2.450.000</w:t>
            </w:r>
          </w:p>
        </w:tc>
      </w:tr>
      <w:tr w:rsidR="00A425F7" w:rsidRPr="00A425F7" w:rsidTr="000330BD">
        <w:trPr>
          <w:jc w:val="center"/>
        </w:trPr>
        <w:tc>
          <w:tcPr>
            <w:tcW w:w="523"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b/>
                <w:bCs/>
                <w:sz w:val="26"/>
                <w:szCs w:val="26"/>
              </w:rPr>
              <w:t>III</w:t>
            </w:r>
          </w:p>
        </w:tc>
        <w:tc>
          <w:tcPr>
            <w:tcW w:w="1534"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b/>
                <w:bCs/>
                <w:sz w:val="26"/>
                <w:szCs w:val="26"/>
              </w:rPr>
              <w:t>Dụng cụ, phụ tùng, vật rẻ tiền mau hỏng</w:t>
            </w:r>
          </w:p>
        </w:tc>
        <w:tc>
          <w:tcPr>
            <w:tcW w:w="3038" w:type="dxa"/>
            <w:shd w:val="clear" w:color="000000" w:fill="FFFFFF"/>
          </w:tcPr>
          <w:p w:rsidR="00A425F7" w:rsidRPr="00A425F7" w:rsidRDefault="00A425F7" w:rsidP="000330BD">
            <w:pPr>
              <w:keepNext/>
              <w:widowControl w:val="0"/>
              <w:rPr>
                <w:rFonts w:ascii="Times New Roman" w:hAnsi="Times New Roman"/>
                <w:sz w:val="26"/>
                <w:szCs w:val="26"/>
              </w:rPr>
            </w:pPr>
          </w:p>
        </w:tc>
        <w:tc>
          <w:tcPr>
            <w:tcW w:w="1062"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952"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460" w:type="dxa"/>
            <w:shd w:val="clear" w:color="000000" w:fill="FFFFFF"/>
          </w:tcPr>
          <w:p w:rsidR="00A425F7" w:rsidRPr="00A425F7" w:rsidRDefault="00A425F7" w:rsidP="000330BD">
            <w:pPr>
              <w:keepNext/>
              <w:widowControl w:val="0"/>
              <w:jc w:val="center"/>
              <w:rPr>
                <w:rFonts w:ascii="Times New Roman" w:hAnsi="Times New Roman"/>
                <w:sz w:val="26"/>
                <w:szCs w:val="26"/>
              </w:rPr>
            </w:pPr>
          </w:p>
        </w:tc>
        <w:tc>
          <w:tcPr>
            <w:tcW w:w="1299" w:type="dxa"/>
            <w:shd w:val="clear" w:color="auto" w:fill="auto"/>
            <w:noWrap/>
          </w:tcPr>
          <w:p w:rsidR="00A425F7" w:rsidRPr="00A425F7" w:rsidRDefault="00A425F7" w:rsidP="000330BD">
            <w:pPr>
              <w:keepNext/>
              <w:widowControl w:val="0"/>
              <w:jc w:val="right"/>
              <w:rPr>
                <w:rFonts w:ascii="Times New Roman" w:hAnsi="Times New Roman"/>
                <w:sz w:val="26"/>
                <w:szCs w:val="26"/>
              </w:rPr>
            </w:pPr>
          </w:p>
        </w:tc>
        <w:tc>
          <w:tcPr>
            <w:tcW w:w="1431" w:type="dxa"/>
            <w:shd w:val="clear" w:color="auto" w:fill="auto"/>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b/>
                <w:sz w:val="26"/>
                <w:szCs w:val="26"/>
              </w:rPr>
              <w:t>13.970.000</w:t>
            </w:r>
          </w:p>
        </w:tc>
      </w:tr>
      <w:tr w:rsidR="00A425F7" w:rsidRPr="00A425F7" w:rsidTr="000330BD">
        <w:trPr>
          <w:jc w:val="center"/>
        </w:trPr>
        <w:tc>
          <w:tcPr>
            <w:tcW w:w="523"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534"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Đầu típ 10 µl</w:t>
            </w:r>
          </w:p>
        </w:tc>
        <w:tc>
          <w:tcPr>
            <w:tcW w:w="3038" w:type="dxa"/>
            <w:shd w:val="clear" w:color="000000" w:fill="FFFFFF"/>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Chất liệu: Nhựa </w:t>
            </w:r>
            <w:r w:rsidRPr="00A425F7">
              <w:rPr>
                <w:rFonts w:ascii="Times New Roman" w:hAnsi="Times New Roman"/>
                <w:spacing w:val="-20"/>
                <w:sz w:val="26"/>
                <w:szCs w:val="26"/>
              </w:rPr>
              <w:t>không chứa DNA, RNA</w:t>
            </w:r>
            <w:r w:rsidRPr="00A425F7">
              <w:rPr>
                <w:rFonts w:ascii="Times New Roman" w:hAnsi="Times New Roman"/>
                <w:sz w:val="26"/>
                <w:szCs w:val="26"/>
              </w:rPr>
              <w:t xml:space="preserve"> (Nonpyrogenic, DNase/RNase free);</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Không sử dụng lọc khí;</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Dung tích: 10 µl;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 chiếc/túi</w:t>
            </w:r>
          </w:p>
        </w:tc>
        <w:tc>
          <w:tcPr>
            <w:tcW w:w="1062"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Sorenson</w:t>
            </w:r>
          </w:p>
        </w:tc>
        <w:tc>
          <w:tcPr>
            <w:tcW w:w="952"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túi</w:t>
            </w:r>
          </w:p>
        </w:tc>
        <w:tc>
          <w:tcPr>
            <w:tcW w:w="460" w:type="dxa"/>
            <w:shd w:val="clear" w:color="000000" w:fill="FFFFFF"/>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w:t>
            </w:r>
          </w:p>
        </w:tc>
        <w:tc>
          <w:tcPr>
            <w:tcW w:w="1431" w:type="dxa"/>
            <w:shd w:val="clear" w:color="auto" w:fill="auto"/>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Đầu típ 1000 µl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Chất liệu: Nhựa </w:t>
            </w:r>
            <w:r w:rsidRPr="00A425F7">
              <w:rPr>
                <w:rFonts w:ascii="Times New Roman" w:hAnsi="Times New Roman"/>
                <w:spacing w:val="-20"/>
                <w:sz w:val="26"/>
                <w:szCs w:val="26"/>
              </w:rPr>
              <w:t>không chứa DNA, RNA</w:t>
            </w:r>
            <w:r w:rsidRPr="00A425F7">
              <w:rPr>
                <w:rFonts w:ascii="Times New Roman" w:hAnsi="Times New Roman"/>
                <w:sz w:val="26"/>
                <w:szCs w:val="26"/>
              </w:rPr>
              <w:t xml:space="preserve"> (Nonpyrogenic, DNase/RNase free);</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Không sử dụng lọc khí;</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Dung tích: 1000 µl;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 chiếc/túi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Sorenson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túi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800.000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4.000.000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3</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Đầu típ 200 µl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Chất liệu: Nhựa </w:t>
            </w:r>
            <w:r w:rsidRPr="00A425F7">
              <w:rPr>
                <w:rFonts w:ascii="Times New Roman" w:hAnsi="Times New Roman"/>
                <w:spacing w:val="-20"/>
                <w:sz w:val="26"/>
                <w:szCs w:val="26"/>
              </w:rPr>
              <w:t>không chứa DNA, RNA</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(Nonpyrogenic, DNase/RNase free);</w:t>
            </w:r>
          </w:p>
          <w:p w:rsidR="00A425F7" w:rsidRPr="00A425F7" w:rsidRDefault="00A425F7" w:rsidP="000330BD">
            <w:pPr>
              <w:keepNext/>
              <w:widowControl w:val="0"/>
              <w:rPr>
                <w:rFonts w:ascii="Times New Roman" w:hAnsi="Times New Roman"/>
                <w:spacing w:val="-20"/>
                <w:sz w:val="26"/>
                <w:szCs w:val="26"/>
              </w:rPr>
            </w:pPr>
            <w:r w:rsidRPr="00A425F7">
              <w:rPr>
                <w:rFonts w:ascii="Times New Roman" w:hAnsi="Times New Roman"/>
                <w:spacing w:val="-20"/>
                <w:sz w:val="26"/>
                <w:szCs w:val="26"/>
              </w:rPr>
              <w:t>- Không sử dụng lọc khí;</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Dung tích: 200 µl;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 chiếc/túi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Sorenson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túi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Eppendorf 0.2 ml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Chất liệu: Nhựa </w:t>
            </w:r>
            <w:r w:rsidRPr="00A425F7">
              <w:rPr>
                <w:rFonts w:ascii="Times New Roman" w:hAnsi="Times New Roman"/>
                <w:spacing w:val="-20"/>
                <w:sz w:val="26"/>
                <w:szCs w:val="26"/>
              </w:rPr>
              <w:t>không chứa DNA, RNA;</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Dung tích: 0.2 ml;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1000 chiếc/túi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Sorenson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túi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1</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1.500.000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Eppendorf 1.5 ml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Chất liệu: Nhựa </w:t>
            </w:r>
            <w:r w:rsidRPr="00A425F7">
              <w:rPr>
                <w:rFonts w:ascii="Times New Roman" w:hAnsi="Times New Roman"/>
                <w:spacing w:val="-20"/>
                <w:sz w:val="26"/>
                <w:szCs w:val="26"/>
              </w:rPr>
              <w:t>không chứa DNA, RNA;</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Dung tích: 1.5 ml;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 chiếc/túi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Sorenson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túi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680.000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1.360.000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6</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Eppendorf </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2 ml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Chất liệu: Nhựa </w:t>
            </w:r>
            <w:r w:rsidRPr="00A425F7">
              <w:rPr>
                <w:rFonts w:ascii="Times New Roman" w:hAnsi="Times New Roman"/>
                <w:spacing w:val="-20"/>
                <w:sz w:val="26"/>
                <w:szCs w:val="26"/>
              </w:rPr>
              <w:t>không chứa DNA, RNA;</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Dung tích: 2 ml;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500 chiếc/túi</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Sorenson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túi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2</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680.000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1.360.000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7</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Găng tay</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Chất liệu: Cao su không bột;</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Cỡ: S;</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50 đôi/hộp</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Malaysia</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Hộp</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5</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150.000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750.000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8</w:t>
            </w:r>
          </w:p>
        </w:tc>
        <w:tc>
          <w:tcPr>
            <w:tcW w:w="1534"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Ống Falcon 50 ml</w:t>
            </w:r>
          </w:p>
        </w:tc>
        <w:tc>
          <w:tcPr>
            <w:tcW w:w="3038" w:type="dxa"/>
            <w:shd w:val="clear" w:color="000000" w:fill="FFFFFF"/>
            <w:hideMark/>
          </w:tcPr>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xml:space="preserve">- Chất liệu: Nhựa </w:t>
            </w:r>
            <w:r w:rsidRPr="00A425F7">
              <w:rPr>
                <w:rFonts w:ascii="Times New Roman" w:hAnsi="Times New Roman"/>
                <w:spacing w:val="-20"/>
                <w:sz w:val="26"/>
                <w:szCs w:val="26"/>
              </w:rPr>
              <w:t>không chứa DNA, RNA;</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Dung tích: 15 ml;</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Chịu lực ly tâm: 12,000 - 15,500 xg</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Khử trùng, Nonpyrogenic,Dnase/RNase free</w:t>
            </w:r>
          </w:p>
          <w:p w:rsidR="00A425F7" w:rsidRPr="00A425F7" w:rsidRDefault="00A425F7" w:rsidP="000330BD">
            <w:pPr>
              <w:keepNext/>
              <w:widowControl w:val="0"/>
              <w:rPr>
                <w:rFonts w:ascii="Times New Roman" w:hAnsi="Times New Roman"/>
                <w:sz w:val="26"/>
                <w:szCs w:val="26"/>
              </w:rPr>
            </w:pPr>
            <w:r w:rsidRPr="00A425F7">
              <w:rPr>
                <w:rFonts w:ascii="Times New Roman" w:hAnsi="Times New Roman"/>
                <w:sz w:val="26"/>
                <w:szCs w:val="26"/>
              </w:rPr>
              <w:t>- Đóng gói: 25chiếc/túi; 500chiếc/thùng</w:t>
            </w:r>
          </w:p>
        </w:tc>
        <w:tc>
          <w:tcPr>
            <w:tcW w:w="106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Sorenson</w:t>
            </w:r>
          </w:p>
        </w:tc>
        <w:tc>
          <w:tcPr>
            <w:tcW w:w="952"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túi</w:t>
            </w:r>
          </w:p>
        </w:tc>
        <w:tc>
          <w:tcPr>
            <w:tcW w:w="460"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sz w:val="26"/>
                <w:szCs w:val="26"/>
              </w:rPr>
              <w:t>4</w:t>
            </w:r>
          </w:p>
        </w:tc>
        <w:tc>
          <w:tcPr>
            <w:tcW w:w="1299" w:type="dxa"/>
            <w:shd w:val="clear" w:color="auto" w:fill="auto"/>
            <w:noWrap/>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500.000</w:t>
            </w:r>
          </w:p>
        </w:tc>
        <w:tc>
          <w:tcPr>
            <w:tcW w:w="1431" w:type="dxa"/>
            <w:shd w:val="clear" w:color="auto" w:fill="auto"/>
            <w:hideMark/>
          </w:tcPr>
          <w:p w:rsidR="00A425F7" w:rsidRPr="00A425F7" w:rsidRDefault="00A425F7" w:rsidP="000330BD">
            <w:pPr>
              <w:keepNext/>
              <w:widowControl w:val="0"/>
              <w:jc w:val="right"/>
              <w:rPr>
                <w:rFonts w:ascii="Times New Roman" w:hAnsi="Times New Roman"/>
                <w:sz w:val="26"/>
                <w:szCs w:val="26"/>
              </w:rPr>
            </w:pPr>
            <w:r w:rsidRPr="00A425F7">
              <w:rPr>
                <w:rFonts w:ascii="Times New Roman" w:hAnsi="Times New Roman"/>
                <w:sz w:val="26"/>
                <w:szCs w:val="26"/>
              </w:rPr>
              <w:t>2.000.000</w:t>
            </w:r>
          </w:p>
        </w:tc>
      </w:tr>
      <w:tr w:rsidR="00A425F7" w:rsidRPr="00A425F7" w:rsidTr="000330BD">
        <w:trPr>
          <w:jc w:val="center"/>
        </w:trPr>
        <w:tc>
          <w:tcPr>
            <w:tcW w:w="523" w:type="dxa"/>
            <w:shd w:val="clear" w:color="000000" w:fill="FFFFFF"/>
            <w:hideMark/>
          </w:tcPr>
          <w:p w:rsidR="00A425F7" w:rsidRPr="00A425F7" w:rsidRDefault="00A425F7" w:rsidP="000330BD">
            <w:pPr>
              <w:keepNext/>
              <w:widowControl w:val="0"/>
              <w:jc w:val="center"/>
              <w:rPr>
                <w:rFonts w:ascii="Times New Roman" w:hAnsi="Times New Roman"/>
                <w:sz w:val="26"/>
                <w:szCs w:val="26"/>
              </w:rPr>
            </w:pPr>
          </w:p>
        </w:tc>
        <w:tc>
          <w:tcPr>
            <w:tcW w:w="8345" w:type="dxa"/>
            <w:gridSpan w:val="6"/>
            <w:shd w:val="clear" w:color="000000" w:fill="FFFFFF"/>
            <w:hideMark/>
          </w:tcPr>
          <w:p w:rsidR="00A425F7" w:rsidRPr="00A425F7" w:rsidRDefault="00A425F7" w:rsidP="000330BD">
            <w:pPr>
              <w:keepNext/>
              <w:widowControl w:val="0"/>
              <w:jc w:val="center"/>
              <w:rPr>
                <w:rFonts w:ascii="Times New Roman" w:hAnsi="Times New Roman"/>
                <w:sz w:val="26"/>
                <w:szCs w:val="26"/>
              </w:rPr>
            </w:pPr>
            <w:r w:rsidRPr="00A425F7">
              <w:rPr>
                <w:rFonts w:ascii="Times New Roman" w:hAnsi="Times New Roman"/>
                <w:b/>
                <w:bCs/>
                <w:sz w:val="26"/>
                <w:szCs w:val="26"/>
              </w:rPr>
              <w:t>Tổng cộng</w:t>
            </w:r>
          </w:p>
        </w:tc>
        <w:tc>
          <w:tcPr>
            <w:tcW w:w="1431" w:type="dxa"/>
            <w:shd w:val="clear" w:color="auto" w:fill="auto"/>
            <w:hideMark/>
          </w:tcPr>
          <w:p w:rsidR="00A425F7" w:rsidRPr="00A425F7" w:rsidRDefault="00A425F7" w:rsidP="000330BD">
            <w:pPr>
              <w:keepNext/>
              <w:widowControl w:val="0"/>
              <w:jc w:val="right"/>
              <w:rPr>
                <w:rFonts w:ascii="Times New Roman" w:hAnsi="Times New Roman"/>
                <w:b/>
                <w:bCs/>
                <w:sz w:val="26"/>
                <w:szCs w:val="26"/>
              </w:rPr>
            </w:pPr>
            <w:r w:rsidRPr="00A425F7">
              <w:rPr>
                <w:rFonts w:ascii="Times New Roman" w:hAnsi="Times New Roman"/>
                <w:b/>
                <w:bCs/>
                <w:sz w:val="26"/>
                <w:szCs w:val="26"/>
              </w:rPr>
              <w:t>529.175.000</w:t>
            </w:r>
          </w:p>
        </w:tc>
      </w:tr>
    </w:tbl>
    <w:p w:rsidR="00E60343" w:rsidRDefault="00E60343" w:rsidP="00E60343"/>
    <w:p w:rsidR="007B1C59" w:rsidRDefault="007B1C59"/>
    <w:sectPr w:rsidR="007B1C59" w:rsidSect="003A4F6D">
      <w:footerReference w:type="even" r:id="rId7"/>
      <w:footerReference w:type="default" r:id="rId8"/>
      <w:pgSz w:w="11907" w:h="16840" w:code="9"/>
      <w:pgMar w:top="720" w:right="720" w:bottom="720" w:left="1296" w:header="562" w:footer="56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37" w:rsidRDefault="003E2A37" w:rsidP="00F87CA8">
      <w:r>
        <w:separator/>
      </w:r>
    </w:p>
  </w:endnote>
  <w:endnote w:type="continuationSeparator" w:id="1">
    <w:p w:rsidR="003E2A37" w:rsidRDefault="003E2A37" w:rsidP="00F87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6D" w:rsidRDefault="00882D09">
    <w:pPr>
      <w:pStyle w:val="Footer"/>
      <w:framePr w:wrap="around" w:vAnchor="text" w:hAnchor="margin" w:xAlign="center" w:y="1"/>
      <w:rPr>
        <w:rStyle w:val="PageNumber"/>
      </w:rPr>
    </w:pPr>
    <w:r>
      <w:rPr>
        <w:rStyle w:val="PageNumber"/>
      </w:rPr>
      <w:fldChar w:fldCharType="begin"/>
    </w:r>
    <w:r w:rsidR="003A4F6D">
      <w:rPr>
        <w:rStyle w:val="PageNumber"/>
      </w:rPr>
      <w:instrText xml:space="preserve">PAGE  </w:instrText>
    </w:r>
    <w:r>
      <w:rPr>
        <w:rStyle w:val="PageNumber"/>
      </w:rPr>
      <w:fldChar w:fldCharType="separate"/>
    </w:r>
    <w:r w:rsidR="003A4F6D">
      <w:rPr>
        <w:rStyle w:val="PageNumber"/>
        <w:noProof/>
      </w:rPr>
      <w:t>5</w:t>
    </w:r>
    <w:r>
      <w:rPr>
        <w:rStyle w:val="PageNumber"/>
      </w:rPr>
      <w:fldChar w:fldCharType="end"/>
    </w:r>
  </w:p>
  <w:p w:rsidR="003A4F6D" w:rsidRDefault="003A4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6D" w:rsidRDefault="003A4F6D">
    <w:pPr>
      <w:pStyle w:val="Footer"/>
      <w:framePr w:wrap="around" w:vAnchor="text" w:hAnchor="margin" w:xAlign="center" w:y="1"/>
      <w:rPr>
        <w:rStyle w:val="PageNumber"/>
      </w:rPr>
    </w:pPr>
  </w:p>
  <w:p w:rsidR="003A4F6D" w:rsidRDefault="003A4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37" w:rsidRDefault="003E2A37" w:rsidP="00F87CA8">
      <w:r>
        <w:separator/>
      </w:r>
    </w:p>
  </w:footnote>
  <w:footnote w:type="continuationSeparator" w:id="1">
    <w:p w:rsidR="003E2A37" w:rsidRDefault="003E2A37" w:rsidP="00F8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D50A6C2"/>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EDCC588"/>
    <w:lvl w:ilvl="0">
      <w:start w:val="1"/>
      <w:numFmt w:val="bullet"/>
      <w:lvlText w:val=""/>
      <w:lvlJc w:val="left"/>
      <w:pPr>
        <w:tabs>
          <w:tab w:val="num" w:pos="360"/>
        </w:tabs>
        <w:ind w:left="360" w:hanging="360"/>
      </w:pPr>
      <w:rPr>
        <w:rFonts w:ascii="Symbol" w:hAnsi="Symbol" w:hint="default"/>
      </w:rPr>
    </w:lvl>
  </w:abstractNum>
  <w:abstractNum w:abstractNumId="2">
    <w:nsid w:val="00073425"/>
    <w:multiLevelType w:val="hybridMultilevel"/>
    <w:tmpl w:val="6E2C13BE"/>
    <w:lvl w:ilvl="0" w:tplc="E7540A9C">
      <w:start w:val="4"/>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0C365DB"/>
    <w:multiLevelType w:val="hybridMultilevel"/>
    <w:tmpl w:val="5C1E4278"/>
    <w:lvl w:ilvl="0" w:tplc="156637CE">
      <w:start w:val="4"/>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01B81BF2"/>
    <w:multiLevelType w:val="hybridMultilevel"/>
    <w:tmpl w:val="93D831B6"/>
    <w:lvl w:ilvl="0" w:tplc="D01A1FA2">
      <w:numFmt w:val="bullet"/>
      <w:lvlText w:val="-"/>
      <w:lvlJc w:val="left"/>
      <w:pPr>
        <w:tabs>
          <w:tab w:val="num" w:pos="357"/>
        </w:tabs>
        <w:ind w:left="357" w:hanging="357"/>
      </w:pPr>
      <w:rPr>
        <w:rFonts w:ascii="Times New Roman" w:eastAsia="Batang"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4402D0"/>
    <w:multiLevelType w:val="multilevel"/>
    <w:tmpl w:val="C7463CE8"/>
    <w:lvl w:ilvl="0">
      <w:numFmt w:val="bullet"/>
      <w:lvlText w:val="-"/>
      <w:lvlJc w:val="left"/>
      <w:pPr>
        <w:tabs>
          <w:tab w:val="num" w:pos="714"/>
        </w:tabs>
        <w:ind w:left="714" w:hanging="357"/>
      </w:pPr>
      <w:rPr>
        <w:rFonts w:ascii="Times New Roman" w:eastAsia="Batang" w:hAnsi="Times New Roman" w:cs="Times New Roman"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87343CE"/>
    <w:multiLevelType w:val="hybridMultilevel"/>
    <w:tmpl w:val="E41248E8"/>
    <w:lvl w:ilvl="0" w:tplc="D81E83F6">
      <w:numFmt w:val="bullet"/>
      <w:lvlText w:val="-"/>
      <w:lvlJc w:val="left"/>
      <w:pPr>
        <w:tabs>
          <w:tab w:val="num" w:pos="714"/>
        </w:tabs>
        <w:ind w:left="714" w:hanging="357"/>
      </w:pPr>
      <w:rPr>
        <w:rFonts w:ascii="Times New Roman" w:eastAsia="Batang"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844789"/>
    <w:multiLevelType w:val="hybridMultilevel"/>
    <w:tmpl w:val="2AFC9396"/>
    <w:lvl w:ilvl="0" w:tplc="7688D144">
      <w:start w:val="2000"/>
      <w:numFmt w:val="bullet"/>
      <w:lvlText w:val="-"/>
      <w:lvlJc w:val="left"/>
      <w:pPr>
        <w:tabs>
          <w:tab w:val="num" w:pos="720"/>
        </w:tabs>
        <w:ind w:left="720" w:hanging="363"/>
      </w:pPr>
      <w:rPr>
        <w:rFonts w:ascii="Arial" w:eastAsia="MS Mincho" w:hAnsi="Arial" w:cs="Times New Roman" w:hint="default"/>
      </w:rPr>
    </w:lvl>
    <w:lvl w:ilvl="1" w:tplc="DE8646A4">
      <w:start w:val="1"/>
      <w:numFmt w:val="lowerLetter"/>
      <w:lvlText w:val="%2)"/>
      <w:lvlJc w:val="left"/>
      <w:pPr>
        <w:tabs>
          <w:tab w:val="num" w:pos="1437"/>
        </w:tabs>
        <w:ind w:left="1437" w:hanging="357"/>
      </w:pPr>
    </w:lvl>
    <w:lvl w:ilvl="2" w:tplc="DD1E7822">
      <w:start w:val="1"/>
      <w:numFmt w:val="decimal"/>
      <w:lvlText w:val="%3."/>
      <w:lvlJc w:val="left"/>
      <w:pPr>
        <w:tabs>
          <w:tab w:val="num" w:pos="720"/>
        </w:tabs>
        <w:ind w:left="720" w:hanging="363"/>
      </w:pPr>
      <w:rPr>
        <w:rFonts w:ascii="Times New Roman" w:hAnsi="Times New Roman" w:hint="default"/>
        <w:b w:val="0"/>
        <w:i w:val="0"/>
        <w:sz w:val="24"/>
        <w:szCs w:val="24"/>
      </w:rPr>
    </w:lvl>
    <w:lvl w:ilvl="3" w:tplc="07F6B858">
      <w:start w:val="2000"/>
      <w:numFmt w:val="bullet"/>
      <w:lvlText w:val="-"/>
      <w:lvlJc w:val="left"/>
      <w:pPr>
        <w:tabs>
          <w:tab w:val="num" w:pos="1440"/>
        </w:tabs>
        <w:ind w:left="1440" w:hanging="363"/>
      </w:pPr>
      <w:rPr>
        <w:rFonts w:ascii="Arial" w:eastAsia="MS Mincho" w:hAnsi="Arial"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E976D74"/>
    <w:multiLevelType w:val="hybridMultilevel"/>
    <w:tmpl w:val="26C2592A"/>
    <w:lvl w:ilvl="0" w:tplc="1848D3C0">
      <w:start w:val="5"/>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12F626C0"/>
    <w:multiLevelType w:val="hybridMultilevel"/>
    <w:tmpl w:val="63CE3AEC"/>
    <w:lvl w:ilvl="0" w:tplc="637848E8">
      <w:start w:val="4"/>
      <w:numFmt w:val="bullet"/>
      <w:lvlText w:val="-"/>
      <w:lvlJc w:val="left"/>
      <w:pPr>
        <w:ind w:left="1827" w:hanging="360"/>
      </w:pPr>
      <w:rPr>
        <w:rFonts w:ascii="Times New Roman" w:eastAsia="Times New Roman" w:hAnsi="Times New Roman" w:cs="Times New Roman"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10">
    <w:nsid w:val="15C54945"/>
    <w:multiLevelType w:val="multilevel"/>
    <w:tmpl w:val="26C6E534"/>
    <w:lvl w:ilvl="0">
      <w:start w:val="2000"/>
      <w:numFmt w:val="bullet"/>
      <w:lvlText w:val="-"/>
      <w:lvlJc w:val="left"/>
      <w:pPr>
        <w:tabs>
          <w:tab w:val="num" w:pos="720"/>
        </w:tabs>
        <w:ind w:left="720" w:hanging="363"/>
      </w:pPr>
      <w:rPr>
        <w:rFonts w:ascii="Arial" w:eastAsia="MS Mincho" w:hAnsi="Arial" w:cs="Times New Roman" w:hint="default"/>
      </w:rPr>
    </w:lvl>
    <w:lvl w:ilvl="1">
      <w:start w:val="1"/>
      <w:numFmt w:val="lowerLetter"/>
      <w:lvlText w:val="%2)"/>
      <w:lvlJc w:val="left"/>
      <w:pPr>
        <w:tabs>
          <w:tab w:val="num" w:pos="1437"/>
        </w:tabs>
        <w:ind w:left="1437" w:hanging="357"/>
      </w:pPr>
    </w:lvl>
    <w:lvl w:ilvl="2">
      <w:start w:val="1"/>
      <w:numFmt w:val="decimal"/>
      <w:lvlText w:val="%3."/>
      <w:lvlJc w:val="left"/>
      <w:pPr>
        <w:tabs>
          <w:tab w:val="num" w:pos="1077"/>
        </w:tabs>
        <w:ind w:left="1077" w:hanging="357"/>
      </w:pPr>
    </w:lvl>
    <w:lvl w:ilvl="3">
      <w:start w:val="2000"/>
      <w:numFmt w:val="bullet"/>
      <w:lvlText w:val="-"/>
      <w:lvlJc w:val="left"/>
      <w:pPr>
        <w:tabs>
          <w:tab w:val="num" w:pos="1440"/>
        </w:tabs>
        <w:ind w:left="1440" w:hanging="363"/>
      </w:pPr>
      <w:rPr>
        <w:rFonts w:ascii="Arial" w:eastAsia="MS Mincho" w:hAnsi="Arial"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1A0F5F"/>
    <w:multiLevelType w:val="hybridMultilevel"/>
    <w:tmpl w:val="037C1862"/>
    <w:lvl w:ilvl="0" w:tplc="69F08B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66577B"/>
    <w:multiLevelType w:val="hybridMultilevel"/>
    <w:tmpl w:val="AF66532E"/>
    <w:lvl w:ilvl="0" w:tplc="681EB9C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3">
    <w:nsid w:val="2AA10E4D"/>
    <w:multiLevelType w:val="hybridMultilevel"/>
    <w:tmpl w:val="DCD8EE50"/>
    <w:lvl w:ilvl="0" w:tplc="4CEA10DA">
      <w:start w:val="4"/>
      <w:numFmt w:val="bullet"/>
      <w:lvlText w:val="-"/>
      <w:lvlJc w:val="left"/>
      <w:pPr>
        <w:ind w:left="3150" w:hanging="360"/>
      </w:pPr>
      <w:rPr>
        <w:rFonts w:ascii="Times New Roman" w:eastAsia="Times New Roman"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nsid w:val="2DA84A23"/>
    <w:multiLevelType w:val="hybridMultilevel"/>
    <w:tmpl w:val="CA8E645C"/>
    <w:lvl w:ilvl="0" w:tplc="B532B3A4">
      <w:start w:val="3"/>
      <w:numFmt w:val="upperRoman"/>
      <w:lvlText w:val="%1."/>
      <w:lvlJc w:val="left"/>
      <w:pPr>
        <w:ind w:left="765" w:hanging="720"/>
      </w:pPr>
      <w:rPr>
        <w:rFonts w:hint="default"/>
        <w:b/>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15">
    <w:nsid w:val="2E077E13"/>
    <w:multiLevelType w:val="hybridMultilevel"/>
    <w:tmpl w:val="EFB2233E"/>
    <w:lvl w:ilvl="0" w:tplc="01E4E784">
      <w:start w:val="2000"/>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2EFE038E"/>
    <w:multiLevelType w:val="hybridMultilevel"/>
    <w:tmpl w:val="719A8274"/>
    <w:lvl w:ilvl="0" w:tplc="B184ACB6">
      <w:start w:val="4"/>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nsid w:val="31DA324C"/>
    <w:multiLevelType w:val="hybridMultilevel"/>
    <w:tmpl w:val="5018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62541"/>
    <w:multiLevelType w:val="hybridMultilevel"/>
    <w:tmpl w:val="40E85D6C"/>
    <w:lvl w:ilvl="0" w:tplc="AE30FE58">
      <w:start w:val="4"/>
      <w:numFmt w:val="bullet"/>
      <w:lvlText w:val="-"/>
      <w:lvlJc w:val="left"/>
      <w:pPr>
        <w:ind w:left="3267" w:hanging="360"/>
      </w:pPr>
      <w:rPr>
        <w:rFonts w:ascii="Times New Roman" w:eastAsia="Times New Roman" w:hAnsi="Times New Roman" w:cs="Times New Roman" w:hint="default"/>
      </w:rPr>
    </w:lvl>
    <w:lvl w:ilvl="1" w:tplc="04090003" w:tentative="1">
      <w:start w:val="1"/>
      <w:numFmt w:val="bullet"/>
      <w:lvlText w:val="o"/>
      <w:lvlJc w:val="left"/>
      <w:pPr>
        <w:ind w:left="3987" w:hanging="360"/>
      </w:pPr>
      <w:rPr>
        <w:rFonts w:ascii="Courier New" w:hAnsi="Courier New" w:cs="Courier New" w:hint="default"/>
      </w:rPr>
    </w:lvl>
    <w:lvl w:ilvl="2" w:tplc="04090005" w:tentative="1">
      <w:start w:val="1"/>
      <w:numFmt w:val="bullet"/>
      <w:lvlText w:val=""/>
      <w:lvlJc w:val="left"/>
      <w:pPr>
        <w:ind w:left="4707" w:hanging="360"/>
      </w:pPr>
      <w:rPr>
        <w:rFonts w:ascii="Wingdings" w:hAnsi="Wingdings" w:hint="default"/>
      </w:rPr>
    </w:lvl>
    <w:lvl w:ilvl="3" w:tplc="04090001" w:tentative="1">
      <w:start w:val="1"/>
      <w:numFmt w:val="bullet"/>
      <w:lvlText w:val=""/>
      <w:lvlJc w:val="left"/>
      <w:pPr>
        <w:ind w:left="5427" w:hanging="360"/>
      </w:pPr>
      <w:rPr>
        <w:rFonts w:ascii="Symbol" w:hAnsi="Symbol" w:hint="default"/>
      </w:rPr>
    </w:lvl>
    <w:lvl w:ilvl="4" w:tplc="04090003" w:tentative="1">
      <w:start w:val="1"/>
      <w:numFmt w:val="bullet"/>
      <w:lvlText w:val="o"/>
      <w:lvlJc w:val="left"/>
      <w:pPr>
        <w:ind w:left="6147" w:hanging="360"/>
      </w:pPr>
      <w:rPr>
        <w:rFonts w:ascii="Courier New" w:hAnsi="Courier New" w:cs="Courier New" w:hint="default"/>
      </w:rPr>
    </w:lvl>
    <w:lvl w:ilvl="5" w:tplc="04090005" w:tentative="1">
      <w:start w:val="1"/>
      <w:numFmt w:val="bullet"/>
      <w:lvlText w:val=""/>
      <w:lvlJc w:val="left"/>
      <w:pPr>
        <w:ind w:left="6867" w:hanging="360"/>
      </w:pPr>
      <w:rPr>
        <w:rFonts w:ascii="Wingdings" w:hAnsi="Wingdings" w:hint="default"/>
      </w:rPr>
    </w:lvl>
    <w:lvl w:ilvl="6" w:tplc="04090001" w:tentative="1">
      <w:start w:val="1"/>
      <w:numFmt w:val="bullet"/>
      <w:lvlText w:val=""/>
      <w:lvlJc w:val="left"/>
      <w:pPr>
        <w:ind w:left="7587" w:hanging="360"/>
      </w:pPr>
      <w:rPr>
        <w:rFonts w:ascii="Symbol" w:hAnsi="Symbol" w:hint="default"/>
      </w:rPr>
    </w:lvl>
    <w:lvl w:ilvl="7" w:tplc="04090003" w:tentative="1">
      <w:start w:val="1"/>
      <w:numFmt w:val="bullet"/>
      <w:lvlText w:val="o"/>
      <w:lvlJc w:val="left"/>
      <w:pPr>
        <w:ind w:left="8307" w:hanging="360"/>
      </w:pPr>
      <w:rPr>
        <w:rFonts w:ascii="Courier New" w:hAnsi="Courier New" w:cs="Courier New" w:hint="default"/>
      </w:rPr>
    </w:lvl>
    <w:lvl w:ilvl="8" w:tplc="04090005" w:tentative="1">
      <w:start w:val="1"/>
      <w:numFmt w:val="bullet"/>
      <w:lvlText w:val=""/>
      <w:lvlJc w:val="left"/>
      <w:pPr>
        <w:ind w:left="9027" w:hanging="360"/>
      </w:pPr>
      <w:rPr>
        <w:rFonts w:ascii="Wingdings" w:hAnsi="Wingdings" w:hint="default"/>
      </w:rPr>
    </w:lvl>
  </w:abstractNum>
  <w:abstractNum w:abstractNumId="19">
    <w:nsid w:val="382C2445"/>
    <w:multiLevelType w:val="hybridMultilevel"/>
    <w:tmpl w:val="5018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6581F"/>
    <w:multiLevelType w:val="hybridMultilevel"/>
    <w:tmpl w:val="E7AE8E0A"/>
    <w:lvl w:ilvl="0" w:tplc="DD4ADDF0">
      <w:start w:val="2000"/>
      <w:numFmt w:val="bullet"/>
      <w:lvlText w:val="-"/>
      <w:lvlJc w:val="left"/>
      <w:pPr>
        <w:tabs>
          <w:tab w:val="num" w:pos="1077"/>
        </w:tabs>
        <w:ind w:left="1077" w:hanging="357"/>
      </w:pPr>
      <w:rPr>
        <w:rFonts w:ascii="Arial" w:eastAsia="MS Mincho"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F90F53"/>
    <w:multiLevelType w:val="hybridMultilevel"/>
    <w:tmpl w:val="C51659C8"/>
    <w:lvl w:ilvl="0" w:tplc="B6F2EAE4">
      <w:start w:val="1"/>
      <w:numFmt w:val="upperRoman"/>
      <w:lvlText w:val="%1."/>
      <w:lvlJc w:val="left"/>
      <w:pPr>
        <w:ind w:left="765" w:hanging="72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22">
    <w:nsid w:val="432F1BD0"/>
    <w:multiLevelType w:val="hybridMultilevel"/>
    <w:tmpl w:val="5412A78A"/>
    <w:lvl w:ilvl="0" w:tplc="C7F47E18">
      <w:start w:val="1"/>
      <w:numFmt w:val="decimal"/>
      <w:lvlText w:val="%1."/>
      <w:lvlJc w:val="left"/>
      <w:pPr>
        <w:tabs>
          <w:tab w:val="num" w:pos="720"/>
        </w:tabs>
        <w:ind w:left="720" w:hanging="360"/>
      </w:pPr>
      <w:rPr>
        <w:rFonts w:ascii="Times New Roman" w:hAnsi="Times New Roman" w:hint="default"/>
        <w:b w:val="0"/>
        <w:i w:val="0"/>
        <w:sz w:val="24"/>
        <w:szCs w:val="24"/>
      </w:rPr>
    </w:lvl>
    <w:lvl w:ilvl="1" w:tplc="7688D144">
      <w:start w:val="2000"/>
      <w:numFmt w:val="bullet"/>
      <w:lvlText w:val="-"/>
      <w:lvlJc w:val="left"/>
      <w:pPr>
        <w:tabs>
          <w:tab w:val="num" w:pos="1443"/>
        </w:tabs>
        <w:ind w:left="1443" w:hanging="363"/>
      </w:pPr>
      <w:rPr>
        <w:rFonts w:ascii="Arial" w:eastAsia="MS Mincho"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0D4377"/>
    <w:multiLevelType w:val="hybridMultilevel"/>
    <w:tmpl w:val="C7463CE8"/>
    <w:lvl w:ilvl="0" w:tplc="D81E83F6">
      <w:numFmt w:val="bullet"/>
      <w:lvlText w:val="-"/>
      <w:lvlJc w:val="left"/>
      <w:pPr>
        <w:tabs>
          <w:tab w:val="num" w:pos="714"/>
        </w:tabs>
        <w:ind w:left="714" w:hanging="357"/>
      </w:pPr>
      <w:rPr>
        <w:rFonts w:ascii="Times New Roman" w:eastAsia="Batang"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0F4C8F"/>
    <w:multiLevelType w:val="hybridMultilevel"/>
    <w:tmpl w:val="85E2981A"/>
    <w:lvl w:ilvl="0" w:tplc="D81E83F6">
      <w:numFmt w:val="bullet"/>
      <w:lvlText w:val="-"/>
      <w:lvlJc w:val="left"/>
      <w:pPr>
        <w:tabs>
          <w:tab w:val="num" w:pos="1071"/>
        </w:tabs>
        <w:ind w:left="1071" w:hanging="357"/>
      </w:pPr>
      <w:rPr>
        <w:rFonts w:ascii="Times New Roman" w:eastAsia="Batang" w:hAnsi="Times New Roman" w:cs="Times New Roman" w:hint="default"/>
        <w:i w:val="0"/>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4A22503C"/>
    <w:multiLevelType w:val="hybridMultilevel"/>
    <w:tmpl w:val="3E6C3560"/>
    <w:lvl w:ilvl="0" w:tplc="D2E8BB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1491FE8"/>
    <w:multiLevelType w:val="hybridMultilevel"/>
    <w:tmpl w:val="CCA0C122"/>
    <w:lvl w:ilvl="0" w:tplc="79AAE58A">
      <w:numFmt w:val="bullet"/>
      <w:lvlText w:val="-"/>
      <w:lvlJc w:val="left"/>
      <w:pPr>
        <w:tabs>
          <w:tab w:val="num" w:pos="720"/>
        </w:tabs>
        <w:ind w:left="720" w:hanging="363"/>
      </w:pPr>
      <w:rPr>
        <w:rFonts w:ascii="Times New Roman" w:eastAsia="Batang" w:hAnsi="Times New Roman"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nsid w:val="52362C6D"/>
    <w:multiLevelType w:val="hybridMultilevel"/>
    <w:tmpl w:val="F482C52E"/>
    <w:lvl w:ilvl="0" w:tplc="B754AC48">
      <w:start w:val="4"/>
      <w:numFmt w:val="bullet"/>
      <w:lvlText w:val="-"/>
      <w:lvlJc w:val="left"/>
      <w:pPr>
        <w:ind w:left="3195" w:hanging="360"/>
      </w:pPr>
      <w:rPr>
        <w:rFonts w:ascii="Times New Roman" w:eastAsia="Times New Roman" w:hAnsi="Times New Roman"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28">
    <w:nsid w:val="550A3B02"/>
    <w:multiLevelType w:val="multilevel"/>
    <w:tmpl w:val="3FD6460C"/>
    <w:lvl w:ilvl="0">
      <w:start w:val="1"/>
      <w:numFmt w:val="decimal"/>
      <w:pStyle w:val="Heading1"/>
      <w:lvlText w:val="%1"/>
      <w:lvlJc w:val="left"/>
      <w:pPr>
        <w:tabs>
          <w:tab w:val="num" w:pos="789"/>
        </w:tabs>
        <w:ind w:left="789" w:hanging="432"/>
      </w:pPr>
      <w:rPr>
        <w:rFonts w:ascii="Times New Roman Bold" w:hAnsi="Times New Roman Bold" w:hint="default"/>
        <w:b/>
        <w:i w:val="0"/>
        <w:sz w:val="24"/>
        <w:szCs w:val="24"/>
      </w:rPr>
    </w:lvl>
    <w:lvl w:ilvl="1">
      <w:start w:val="1"/>
      <w:numFmt w:val="decimal"/>
      <w:lvlRestart w:val="0"/>
      <w:pStyle w:val="Heading2"/>
      <w:isLgl/>
      <w:lvlText w:val="%1.%2"/>
      <w:lvlJc w:val="left"/>
      <w:pPr>
        <w:tabs>
          <w:tab w:val="num" w:pos="933"/>
        </w:tabs>
        <w:ind w:left="933" w:hanging="576"/>
      </w:pPr>
      <w:rPr>
        <w:rFonts w:ascii="Times New Roman Bold" w:hAnsi="Times New Roman Bold" w:hint="default"/>
        <w:b/>
        <w:i/>
        <w:sz w:val="24"/>
        <w:szCs w:val="24"/>
      </w:rPr>
    </w:lvl>
    <w:lvl w:ilvl="2">
      <w:start w:val="1"/>
      <w:numFmt w:val="decimal"/>
      <w:pStyle w:val="Heading3"/>
      <w:isLgl/>
      <w:lvlText w:val="%1.%2.%3"/>
      <w:lvlJc w:val="left"/>
      <w:pPr>
        <w:tabs>
          <w:tab w:val="num" w:pos="1077"/>
        </w:tabs>
        <w:ind w:left="924" w:hanging="567"/>
      </w:pPr>
      <w:rPr>
        <w:rFonts w:ascii="Times New Roman" w:hAnsi="Times New Roman" w:hint="default"/>
        <w:b w:val="0"/>
        <w:i/>
        <w:sz w:val="24"/>
        <w:szCs w:val="24"/>
      </w:rPr>
    </w:lvl>
    <w:lvl w:ilvl="3">
      <w:start w:val="1"/>
      <w:numFmt w:val="decimal"/>
      <w:pStyle w:val="Heading4"/>
      <w:isLgl/>
      <w:lvlText w:val="%1.%2.%3.%4"/>
      <w:lvlJc w:val="left"/>
      <w:pPr>
        <w:tabs>
          <w:tab w:val="num" w:pos="1437"/>
        </w:tabs>
        <w:ind w:left="1221" w:hanging="864"/>
      </w:pPr>
      <w:rPr>
        <w:rFonts w:ascii="Times New Roman" w:hAnsi="Times New Roman" w:hint="default"/>
        <w:b w:val="0"/>
        <w:i w:val="0"/>
        <w:sz w:val="24"/>
        <w:szCs w:val="24"/>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29">
    <w:nsid w:val="564606CB"/>
    <w:multiLevelType w:val="hybridMultilevel"/>
    <w:tmpl w:val="B1F21D9A"/>
    <w:lvl w:ilvl="0" w:tplc="FB5EF7E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774D2"/>
    <w:multiLevelType w:val="hybridMultilevel"/>
    <w:tmpl w:val="8174B2F6"/>
    <w:lvl w:ilvl="0" w:tplc="8CBED6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217BF"/>
    <w:multiLevelType w:val="hybridMultilevel"/>
    <w:tmpl w:val="3F42220C"/>
    <w:lvl w:ilvl="0" w:tplc="DD4ADDF0">
      <w:start w:val="2000"/>
      <w:numFmt w:val="bullet"/>
      <w:lvlText w:val="-"/>
      <w:lvlJc w:val="left"/>
      <w:pPr>
        <w:tabs>
          <w:tab w:val="num" w:pos="1077"/>
        </w:tabs>
        <w:ind w:left="1077" w:hanging="357"/>
      </w:pPr>
      <w:rPr>
        <w:rFonts w:ascii="Arial" w:eastAsia="MS Mincho"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9208A7"/>
    <w:multiLevelType w:val="hybridMultilevel"/>
    <w:tmpl w:val="8174B2F6"/>
    <w:lvl w:ilvl="0" w:tplc="8CBED6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A2687"/>
    <w:multiLevelType w:val="hybridMultilevel"/>
    <w:tmpl w:val="62780F8A"/>
    <w:lvl w:ilvl="0" w:tplc="D81E83F6">
      <w:numFmt w:val="bullet"/>
      <w:lvlText w:val="-"/>
      <w:lvlJc w:val="left"/>
      <w:pPr>
        <w:tabs>
          <w:tab w:val="num" w:pos="1071"/>
        </w:tabs>
        <w:ind w:left="1071" w:hanging="357"/>
      </w:pPr>
      <w:rPr>
        <w:rFonts w:ascii="Times New Roman" w:eastAsia="Batang" w:hAnsi="Times New Roman" w:cs="Times New Roman" w:hint="default"/>
        <w:i w:val="0"/>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nsid w:val="663B24A7"/>
    <w:multiLevelType w:val="hybridMultilevel"/>
    <w:tmpl w:val="5018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F6BDE"/>
    <w:multiLevelType w:val="hybridMultilevel"/>
    <w:tmpl w:val="C53044E4"/>
    <w:lvl w:ilvl="0" w:tplc="2368D27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C303E11"/>
    <w:multiLevelType w:val="hybridMultilevel"/>
    <w:tmpl w:val="6854F7AA"/>
    <w:lvl w:ilvl="0" w:tplc="CE8439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096775A"/>
    <w:multiLevelType w:val="hybridMultilevel"/>
    <w:tmpl w:val="4904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03D85"/>
    <w:multiLevelType w:val="hybridMultilevel"/>
    <w:tmpl w:val="E52A124C"/>
    <w:lvl w:ilvl="0" w:tplc="D54C60E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87307E"/>
    <w:multiLevelType w:val="hybridMultilevel"/>
    <w:tmpl w:val="AA4A78CC"/>
    <w:lvl w:ilvl="0" w:tplc="4A0AF190">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0">
    <w:nsid w:val="79655909"/>
    <w:multiLevelType w:val="hybridMultilevel"/>
    <w:tmpl w:val="FB1C06FE"/>
    <w:lvl w:ilvl="0" w:tplc="DD4ADDF0">
      <w:start w:val="2000"/>
      <w:numFmt w:val="bullet"/>
      <w:lvlText w:val="-"/>
      <w:lvlJc w:val="left"/>
      <w:pPr>
        <w:tabs>
          <w:tab w:val="num" w:pos="1077"/>
        </w:tabs>
        <w:ind w:left="1077" w:hanging="357"/>
      </w:pPr>
      <w:rPr>
        <w:rFonts w:ascii="Arial" w:eastAsia="MS Mincho" w:hAnsi="Arial" w:hint="default"/>
      </w:rPr>
    </w:lvl>
    <w:lvl w:ilvl="1" w:tplc="7688D144">
      <w:start w:val="2000"/>
      <w:numFmt w:val="bullet"/>
      <w:lvlText w:val="-"/>
      <w:lvlJc w:val="left"/>
      <w:pPr>
        <w:tabs>
          <w:tab w:val="num" w:pos="1443"/>
        </w:tabs>
        <w:ind w:left="1443" w:hanging="363"/>
      </w:pPr>
      <w:rPr>
        <w:rFonts w:ascii="Arial" w:eastAsia="MS Mincho"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86A67"/>
    <w:multiLevelType w:val="hybridMultilevel"/>
    <w:tmpl w:val="4BC8A940"/>
    <w:lvl w:ilvl="0" w:tplc="A9C0B612">
      <w:start w:val="4"/>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2">
    <w:nsid w:val="7C411166"/>
    <w:multiLevelType w:val="multilevel"/>
    <w:tmpl w:val="4ABEB2E8"/>
    <w:lvl w:ilvl="0">
      <w:start w:val="1"/>
      <w:numFmt w:val="decimal"/>
      <w:lvlText w:val="%1."/>
      <w:lvlJc w:val="left"/>
      <w:pPr>
        <w:tabs>
          <w:tab w:val="num" w:pos="720"/>
        </w:tabs>
        <w:ind w:left="720" w:hanging="360"/>
      </w:pPr>
      <w:rPr>
        <w:rFonts w:hint="default"/>
      </w:rPr>
    </w:lvl>
    <w:lvl w:ilvl="1">
      <w:start w:val="2000"/>
      <w:numFmt w:val="bullet"/>
      <w:lvlText w:val="-"/>
      <w:lvlJc w:val="left"/>
      <w:pPr>
        <w:tabs>
          <w:tab w:val="num" w:pos="1443"/>
        </w:tabs>
        <w:ind w:left="1443" w:hanging="363"/>
      </w:pPr>
      <w:rPr>
        <w:rFonts w:ascii="Arial" w:eastAsia="MS Mincho"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5C21D2"/>
    <w:multiLevelType w:val="hybridMultilevel"/>
    <w:tmpl w:val="397494B6"/>
    <w:lvl w:ilvl="0" w:tplc="6A2A46C0">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2"/>
  </w:num>
  <w:num w:numId="4">
    <w:abstractNumId w:val="40"/>
  </w:num>
  <w:num w:numId="5">
    <w:abstractNumId w:val="20"/>
  </w:num>
  <w:num w:numId="6">
    <w:abstractNumId w:val="31"/>
  </w:num>
  <w:num w:numId="7">
    <w:abstractNumId w:val="15"/>
  </w:num>
  <w:num w:numId="8">
    <w:abstractNumId w:val="26"/>
  </w:num>
  <w:num w:numId="9">
    <w:abstractNumId w:val="6"/>
  </w:num>
  <w:num w:numId="10">
    <w:abstractNumId w:val="1"/>
  </w:num>
  <w:num w:numId="11">
    <w:abstractNumId w:val="0"/>
  </w:num>
  <w:num w:numId="12">
    <w:abstractNumId w:val="28"/>
  </w:num>
  <w:num w:numId="13">
    <w:abstractNumId w:val="10"/>
  </w:num>
  <w:num w:numId="14">
    <w:abstractNumId w:val="24"/>
  </w:num>
  <w:num w:numId="15">
    <w:abstractNumId w:val="33"/>
  </w:num>
  <w:num w:numId="16">
    <w:abstractNumId w:val="42"/>
  </w:num>
  <w:num w:numId="17">
    <w:abstractNumId w:val="23"/>
  </w:num>
  <w:num w:numId="18">
    <w:abstractNumId w:val="5"/>
  </w:num>
  <w:num w:numId="19">
    <w:abstractNumId w:val="4"/>
  </w:num>
  <w:num w:numId="20">
    <w:abstractNumId w:val="13"/>
  </w:num>
  <w:num w:numId="21">
    <w:abstractNumId w:val="16"/>
  </w:num>
  <w:num w:numId="22">
    <w:abstractNumId w:val="2"/>
  </w:num>
  <w:num w:numId="23">
    <w:abstractNumId w:val="18"/>
  </w:num>
  <w:num w:numId="24">
    <w:abstractNumId w:val="27"/>
  </w:num>
  <w:num w:numId="25">
    <w:abstractNumId w:val="9"/>
  </w:num>
  <w:num w:numId="26">
    <w:abstractNumId w:val="3"/>
  </w:num>
  <w:num w:numId="27">
    <w:abstractNumId w:val="41"/>
  </w:num>
  <w:num w:numId="28">
    <w:abstractNumId w:val="39"/>
  </w:num>
  <w:num w:numId="29">
    <w:abstractNumId w:val="19"/>
  </w:num>
  <w:num w:numId="30">
    <w:abstractNumId w:val="17"/>
  </w:num>
  <w:num w:numId="31">
    <w:abstractNumId w:val="38"/>
  </w:num>
  <w:num w:numId="32">
    <w:abstractNumId w:val="34"/>
  </w:num>
  <w:num w:numId="33">
    <w:abstractNumId w:val="37"/>
  </w:num>
  <w:num w:numId="34">
    <w:abstractNumId w:val="43"/>
  </w:num>
  <w:num w:numId="35">
    <w:abstractNumId w:val="21"/>
  </w:num>
  <w:num w:numId="36">
    <w:abstractNumId w:val="14"/>
  </w:num>
  <w:num w:numId="37">
    <w:abstractNumId w:val="11"/>
  </w:num>
  <w:num w:numId="38">
    <w:abstractNumId w:val="36"/>
  </w:num>
  <w:num w:numId="39">
    <w:abstractNumId w:val="8"/>
  </w:num>
  <w:num w:numId="40">
    <w:abstractNumId w:val="35"/>
  </w:num>
  <w:num w:numId="41">
    <w:abstractNumId w:val="32"/>
  </w:num>
  <w:num w:numId="42">
    <w:abstractNumId w:val="25"/>
  </w:num>
  <w:num w:numId="43">
    <w:abstractNumId w:val="3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E60343"/>
    <w:rsid w:val="00001AD8"/>
    <w:rsid w:val="00002D29"/>
    <w:rsid w:val="00002DB0"/>
    <w:rsid w:val="00002F82"/>
    <w:rsid w:val="000049A9"/>
    <w:rsid w:val="0000606A"/>
    <w:rsid w:val="000067AE"/>
    <w:rsid w:val="00007827"/>
    <w:rsid w:val="00010147"/>
    <w:rsid w:val="00013999"/>
    <w:rsid w:val="00013B47"/>
    <w:rsid w:val="00013D04"/>
    <w:rsid w:val="00016920"/>
    <w:rsid w:val="00017FCD"/>
    <w:rsid w:val="00020467"/>
    <w:rsid w:val="00020BDA"/>
    <w:rsid w:val="00022A6F"/>
    <w:rsid w:val="00023D79"/>
    <w:rsid w:val="00025C94"/>
    <w:rsid w:val="000263D5"/>
    <w:rsid w:val="00027006"/>
    <w:rsid w:val="00027820"/>
    <w:rsid w:val="00027A5E"/>
    <w:rsid w:val="00027DBE"/>
    <w:rsid w:val="00033024"/>
    <w:rsid w:val="000330BD"/>
    <w:rsid w:val="000331F5"/>
    <w:rsid w:val="000335CD"/>
    <w:rsid w:val="00033EDA"/>
    <w:rsid w:val="00033F58"/>
    <w:rsid w:val="00034CA9"/>
    <w:rsid w:val="000356DD"/>
    <w:rsid w:val="00036AA9"/>
    <w:rsid w:val="0003792F"/>
    <w:rsid w:val="00040D3F"/>
    <w:rsid w:val="00040E47"/>
    <w:rsid w:val="00041284"/>
    <w:rsid w:val="00042204"/>
    <w:rsid w:val="000424CB"/>
    <w:rsid w:val="000430B2"/>
    <w:rsid w:val="00043162"/>
    <w:rsid w:val="000435AD"/>
    <w:rsid w:val="00043886"/>
    <w:rsid w:val="00044B66"/>
    <w:rsid w:val="00047728"/>
    <w:rsid w:val="00047DF2"/>
    <w:rsid w:val="00051032"/>
    <w:rsid w:val="000527C8"/>
    <w:rsid w:val="00052907"/>
    <w:rsid w:val="00052F10"/>
    <w:rsid w:val="00053884"/>
    <w:rsid w:val="00055D02"/>
    <w:rsid w:val="000568A0"/>
    <w:rsid w:val="0005787C"/>
    <w:rsid w:val="000600F4"/>
    <w:rsid w:val="00061040"/>
    <w:rsid w:val="00063634"/>
    <w:rsid w:val="00063A7D"/>
    <w:rsid w:val="00064277"/>
    <w:rsid w:val="000655D0"/>
    <w:rsid w:val="00066601"/>
    <w:rsid w:val="000668C8"/>
    <w:rsid w:val="00066B14"/>
    <w:rsid w:val="00066F34"/>
    <w:rsid w:val="000676A3"/>
    <w:rsid w:val="0006777F"/>
    <w:rsid w:val="00067926"/>
    <w:rsid w:val="00067A6D"/>
    <w:rsid w:val="00067F55"/>
    <w:rsid w:val="00071056"/>
    <w:rsid w:val="0007222A"/>
    <w:rsid w:val="00073244"/>
    <w:rsid w:val="00073563"/>
    <w:rsid w:val="000743D3"/>
    <w:rsid w:val="000745BB"/>
    <w:rsid w:val="00074976"/>
    <w:rsid w:val="00075064"/>
    <w:rsid w:val="0007523E"/>
    <w:rsid w:val="00075654"/>
    <w:rsid w:val="00075797"/>
    <w:rsid w:val="00076FFE"/>
    <w:rsid w:val="0008004A"/>
    <w:rsid w:val="000801A7"/>
    <w:rsid w:val="00080399"/>
    <w:rsid w:val="000813FE"/>
    <w:rsid w:val="000819A8"/>
    <w:rsid w:val="0008275C"/>
    <w:rsid w:val="00083411"/>
    <w:rsid w:val="00083E2A"/>
    <w:rsid w:val="000840BD"/>
    <w:rsid w:val="0008440C"/>
    <w:rsid w:val="00084B90"/>
    <w:rsid w:val="00084C2B"/>
    <w:rsid w:val="00084DAA"/>
    <w:rsid w:val="0008533B"/>
    <w:rsid w:val="00090965"/>
    <w:rsid w:val="00091C3D"/>
    <w:rsid w:val="000923A3"/>
    <w:rsid w:val="000923C5"/>
    <w:rsid w:val="000928A1"/>
    <w:rsid w:val="00092C2C"/>
    <w:rsid w:val="00093723"/>
    <w:rsid w:val="0009524A"/>
    <w:rsid w:val="000976BB"/>
    <w:rsid w:val="000A091C"/>
    <w:rsid w:val="000A14FF"/>
    <w:rsid w:val="000A1704"/>
    <w:rsid w:val="000A1758"/>
    <w:rsid w:val="000A33E6"/>
    <w:rsid w:val="000A3608"/>
    <w:rsid w:val="000A407B"/>
    <w:rsid w:val="000A5397"/>
    <w:rsid w:val="000A5A25"/>
    <w:rsid w:val="000A5FC7"/>
    <w:rsid w:val="000A5FD2"/>
    <w:rsid w:val="000A615F"/>
    <w:rsid w:val="000A6C06"/>
    <w:rsid w:val="000A6E51"/>
    <w:rsid w:val="000A76EF"/>
    <w:rsid w:val="000B1512"/>
    <w:rsid w:val="000B1BC6"/>
    <w:rsid w:val="000B3F9B"/>
    <w:rsid w:val="000B4629"/>
    <w:rsid w:val="000B48E1"/>
    <w:rsid w:val="000B560A"/>
    <w:rsid w:val="000B610F"/>
    <w:rsid w:val="000B613C"/>
    <w:rsid w:val="000B632E"/>
    <w:rsid w:val="000B6DDC"/>
    <w:rsid w:val="000B7905"/>
    <w:rsid w:val="000C0087"/>
    <w:rsid w:val="000C16C8"/>
    <w:rsid w:val="000C2F5F"/>
    <w:rsid w:val="000C30BA"/>
    <w:rsid w:val="000C3650"/>
    <w:rsid w:val="000C3701"/>
    <w:rsid w:val="000C40DA"/>
    <w:rsid w:val="000C40FE"/>
    <w:rsid w:val="000C4178"/>
    <w:rsid w:val="000C4270"/>
    <w:rsid w:val="000C4510"/>
    <w:rsid w:val="000C4AD6"/>
    <w:rsid w:val="000C6330"/>
    <w:rsid w:val="000C702D"/>
    <w:rsid w:val="000C7A3C"/>
    <w:rsid w:val="000C7D31"/>
    <w:rsid w:val="000D0BD8"/>
    <w:rsid w:val="000D0E0A"/>
    <w:rsid w:val="000D10FC"/>
    <w:rsid w:val="000D1283"/>
    <w:rsid w:val="000D1922"/>
    <w:rsid w:val="000D19DB"/>
    <w:rsid w:val="000D1EA2"/>
    <w:rsid w:val="000D2508"/>
    <w:rsid w:val="000D2E10"/>
    <w:rsid w:val="000D35C9"/>
    <w:rsid w:val="000D38A4"/>
    <w:rsid w:val="000D3BAE"/>
    <w:rsid w:val="000D45FA"/>
    <w:rsid w:val="000D4B79"/>
    <w:rsid w:val="000D5AFF"/>
    <w:rsid w:val="000D7352"/>
    <w:rsid w:val="000E2B33"/>
    <w:rsid w:val="000E3B27"/>
    <w:rsid w:val="000E432C"/>
    <w:rsid w:val="000E4D2A"/>
    <w:rsid w:val="000E5508"/>
    <w:rsid w:val="000E62B0"/>
    <w:rsid w:val="000E6367"/>
    <w:rsid w:val="000E63EA"/>
    <w:rsid w:val="000E6A59"/>
    <w:rsid w:val="000E7B37"/>
    <w:rsid w:val="000F0110"/>
    <w:rsid w:val="000F1748"/>
    <w:rsid w:val="000F1827"/>
    <w:rsid w:val="000F2939"/>
    <w:rsid w:val="000F3B9D"/>
    <w:rsid w:val="000F3C3F"/>
    <w:rsid w:val="000F4A17"/>
    <w:rsid w:val="000F4A3C"/>
    <w:rsid w:val="000F54B4"/>
    <w:rsid w:val="000F5D0F"/>
    <w:rsid w:val="000F65D8"/>
    <w:rsid w:val="000F6A56"/>
    <w:rsid w:val="00100173"/>
    <w:rsid w:val="0010047A"/>
    <w:rsid w:val="00100727"/>
    <w:rsid w:val="0010084C"/>
    <w:rsid w:val="00100D04"/>
    <w:rsid w:val="00101B54"/>
    <w:rsid w:val="00102AFA"/>
    <w:rsid w:val="00102B4B"/>
    <w:rsid w:val="0010337A"/>
    <w:rsid w:val="00103E6E"/>
    <w:rsid w:val="00103F8E"/>
    <w:rsid w:val="001040FC"/>
    <w:rsid w:val="00104272"/>
    <w:rsid w:val="00104555"/>
    <w:rsid w:val="001047AA"/>
    <w:rsid w:val="001052DC"/>
    <w:rsid w:val="00106215"/>
    <w:rsid w:val="0010743E"/>
    <w:rsid w:val="00107FEC"/>
    <w:rsid w:val="00110AAF"/>
    <w:rsid w:val="00110FDF"/>
    <w:rsid w:val="001114A5"/>
    <w:rsid w:val="00111508"/>
    <w:rsid w:val="0011221F"/>
    <w:rsid w:val="0011289A"/>
    <w:rsid w:val="00112966"/>
    <w:rsid w:val="001131B8"/>
    <w:rsid w:val="00113FE9"/>
    <w:rsid w:val="00116862"/>
    <w:rsid w:val="001168F3"/>
    <w:rsid w:val="00117757"/>
    <w:rsid w:val="00120563"/>
    <w:rsid w:val="00120AA1"/>
    <w:rsid w:val="0012208A"/>
    <w:rsid w:val="00122235"/>
    <w:rsid w:val="0012232B"/>
    <w:rsid w:val="00122509"/>
    <w:rsid w:val="001226B9"/>
    <w:rsid w:val="00122DE6"/>
    <w:rsid w:val="00123AA8"/>
    <w:rsid w:val="001242D5"/>
    <w:rsid w:val="001261A0"/>
    <w:rsid w:val="00126C78"/>
    <w:rsid w:val="00127021"/>
    <w:rsid w:val="001271C9"/>
    <w:rsid w:val="001275BC"/>
    <w:rsid w:val="00127764"/>
    <w:rsid w:val="00127C09"/>
    <w:rsid w:val="0013160E"/>
    <w:rsid w:val="00131E21"/>
    <w:rsid w:val="00134C53"/>
    <w:rsid w:val="00135344"/>
    <w:rsid w:val="00135523"/>
    <w:rsid w:val="00135D91"/>
    <w:rsid w:val="00135E76"/>
    <w:rsid w:val="00135FC7"/>
    <w:rsid w:val="0013653A"/>
    <w:rsid w:val="00136811"/>
    <w:rsid w:val="00136DBE"/>
    <w:rsid w:val="00137E89"/>
    <w:rsid w:val="00141CDA"/>
    <w:rsid w:val="00142D04"/>
    <w:rsid w:val="001440F0"/>
    <w:rsid w:val="00145076"/>
    <w:rsid w:val="00145E3F"/>
    <w:rsid w:val="00146F5B"/>
    <w:rsid w:val="00147333"/>
    <w:rsid w:val="001478BD"/>
    <w:rsid w:val="00150120"/>
    <w:rsid w:val="00150BD9"/>
    <w:rsid w:val="00151B5D"/>
    <w:rsid w:val="00152091"/>
    <w:rsid w:val="00152CEC"/>
    <w:rsid w:val="0015350D"/>
    <w:rsid w:val="00154A36"/>
    <w:rsid w:val="00154E9C"/>
    <w:rsid w:val="00155327"/>
    <w:rsid w:val="0015576B"/>
    <w:rsid w:val="00157775"/>
    <w:rsid w:val="0015782E"/>
    <w:rsid w:val="00157E90"/>
    <w:rsid w:val="00161615"/>
    <w:rsid w:val="0016232C"/>
    <w:rsid w:val="001623A6"/>
    <w:rsid w:val="00162422"/>
    <w:rsid w:val="0016297D"/>
    <w:rsid w:val="00162CD3"/>
    <w:rsid w:val="001632CB"/>
    <w:rsid w:val="00164223"/>
    <w:rsid w:val="00164303"/>
    <w:rsid w:val="00164699"/>
    <w:rsid w:val="001655AA"/>
    <w:rsid w:val="00165B09"/>
    <w:rsid w:val="0016719D"/>
    <w:rsid w:val="00167475"/>
    <w:rsid w:val="0016788F"/>
    <w:rsid w:val="00170C4C"/>
    <w:rsid w:val="001710E9"/>
    <w:rsid w:val="001720D1"/>
    <w:rsid w:val="001720FF"/>
    <w:rsid w:val="0017216F"/>
    <w:rsid w:val="00172913"/>
    <w:rsid w:val="00173480"/>
    <w:rsid w:val="00173E09"/>
    <w:rsid w:val="00174921"/>
    <w:rsid w:val="00174F1C"/>
    <w:rsid w:val="001750F5"/>
    <w:rsid w:val="001753F3"/>
    <w:rsid w:val="00175734"/>
    <w:rsid w:val="00176C08"/>
    <w:rsid w:val="00177E86"/>
    <w:rsid w:val="00180F00"/>
    <w:rsid w:val="001813A1"/>
    <w:rsid w:val="001813FA"/>
    <w:rsid w:val="001827D6"/>
    <w:rsid w:val="00183BB5"/>
    <w:rsid w:val="00183E1D"/>
    <w:rsid w:val="00185015"/>
    <w:rsid w:val="00185FAE"/>
    <w:rsid w:val="00187061"/>
    <w:rsid w:val="00187745"/>
    <w:rsid w:val="00187EE1"/>
    <w:rsid w:val="0019047B"/>
    <w:rsid w:val="00191128"/>
    <w:rsid w:val="00191251"/>
    <w:rsid w:val="0019258F"/>
    <w:rsid w:val="00192CEB"/>
    <w:rsid w:val="00192F1E"/>
    <w:rsid w:val="00193064"/>
    <w:rsid w:val="00194D99"/>
    <w:rsid w:val="00195588"/>
    <w:rsid w:val="001959D9"/>
    <w:rsid w:val="00196120"/>
    <w:rsid w:val="00196EF7"/>
    <w:rsid w:val="0019760B"/>
    <w:rsid w:val="00197F34"/>
    <w:rsid w:val="001A20F4"/>
    <w:rsid w:val="001A3152"/>
    <w:rsid w:val="001A459A"/>
    <w:rsid w:val="001A501B"/>
    <w:rsid w:val="001A5255"/>
    <w:rsid w:val="001A6041"/>
    <w:rsid w:val="001A7436"/>
    <w:rsid w:val="001A78C5"/>
    <w:rsid w:val="001B0003"/>
    <w:rsid w:val="001B0C49"/>
    <w:rsid w:val="001B0CA6"/>
    <w:rsid w:val="001B1668"/>
    <w:rsid w:val="001B16B5"/>
    <w:rsid w:val="001B1A70"/>
    <w:rsid w:val="001B1D40"/>
    <w:rsid w:val="001B337F"/>
    <w:rsid w:val="001B33A6"/>
    <w:rsid w:val="001B3713"/>
    <w:rsid w:val="001B3D50"/>
    <w:rsid w:val="001B4889"/>
    <w:rsid w:val="001B65B6"/>
    <w:rsid w:val="001B78AD"/>
    <w:rsid w:val="001B7EE8"/>
    <w:rsid w:val="001C03A0"/>
    <w:rsid w:val="001C0741"/>
    <w:rsid w:val="001C1C27"/>
    <w:rsid w:val="001C2161"/>
    <w:rsid w:val="001C2E4B"/>
    <w:rsid w:val="001C39B1"/>
    <w:rsid w:val="001C60A1"/>
    <w:rsid w:val="001C62C5"/>
    <w:rsid w:val="001C68C6"/>
    <w:rsid w:val="001C77D9"/>
    <w:rsid w:val="001C7A19"/>
    <w:rsid w:val="001D08A2"/>
    <w:rsid w:val="001D3809"/>
    <w:rsid w:val="001D3AF6"/>
    <w:rsid w:val="001D3CFD"/>
    <w:rsid w:val="001D40C1"/>
    <w:rsid w:val="001D5D0C"/>
    <w:rsid w:val="001D6E35"/>
    <w:rsid w:val="001E05ED"/>
    <w:rsid w:val="001E0D42"/>
    <w:rsid w:val="001E17E0"/>
    <w:rsid w:val="001E31C0"/>
    <w:rsid w:val="001E4611"/>
    <w:rsid w:val="001E7177"/>
    <w:rsid w:val="001F15CA"/>
    <w:rsid w:val="001F160D"/>
    <w:rsid w:val="001F1868"/>
    <w:rsid w:val="001F19E3"/>
    <w:rsid w:val="001F305A"/>
    <w:rsid w:val="001F3737"/>
    <w:rsid w:val="001F3AD8"/>
    <w:rsid w:val="001F3EB4"/>
    <w:rsid w:val="001F4178"/>
    <w:rsid w:val="001F45A9"/>
    <w:rsid w:val="001F6018"/>
    <w:rsid w:val="001F79BD"/>
    <w:rsid w:val="00200D87"/>
    <w:rsid w:val="00201B73"/>
    <w:rsid w:val="00203F42"/>
    <w:rsid w:val="00203FB4"/>
    <w:rsid w:val="00204EF5"/>
    <w:rsid w:val="00205C6A"/>
    <w:rsid w:val="002069C4"/>
    <w:rsid w:val="00207015"/>
    <w:rsid w:val="00207D0B"/>
    <w:rsid w:val="002101CF"/>
    <w:rsid w:val="00210DC3"/>
    <w:rsid w:val="00210E48"/>
    <w:rsid w:val="00211A46"/>
    <w:rsid w:val="00212A55"/>
    <w:rsid w:val="00212D12"/>
    <w:rsid w:val="0021353E"/>
    <w:rsid w:val="002143E7"/>
    <w:rsid w:val="002145E4"/>
    <w:rsid w:val="0021479F"/>
    <w:rsid w:val="00214D28"/>
    <w:rsid w:val="00215A97"/>
    <w:rsid w:val="002161E8"/>
    <w:rsid w:val="0021714D"/>
    <w:rsid w:val="00217A20"/>
    <w:rsid w:val="00217BFD"/>
    <w:rsid w:val="00217E13"/>
    <w:rsid w:val="00217FE2"/>
    <w:rsid w:val="00220221"/>
    <w:rsid w:val="00221DBF"/>
    <w:rsid w:val="0022410D"/>
    <w:rsid w:val="002244EA"/>
    <w:rsid w:val="0022592D"/>
    <w:rsid w:val="002259C1"/>
    <w:rsid w:val="00225C2A"/>
    <w:rsid w:val="002261EF"/>
    <w:rsid w:val="00226DA2"/>
    <w:rsid w:val="002271A0"/>
    <w:rsid w:val="0022739B"/>
    <w:rsid w:val="00227CCF"/>
    <w:rsid w:val="00230DCC"/>
    <w:rsid w:val="00230F66"/>
    <w:rsid w:val="00231077"/>
    <w:rsid w:val="002315C8"/>
    <w:rsid w:val="002329B5"/>
    <w:rsid w:val="002331BF"/>
    <w:rsid w:val="002340B3"/>
    <w:rsid w:val="002347BB"/>
    <w:rsid w:val="00234BFD"/>
    <w:rsid w:val="00234C8D"/>
    <w:rsid w:val="002355F6"/>
    <w:rsid w:val="00235826"/>
    <w:rsid w:val="00236763"/>
    <w:rsid w:val="002374BC"/>
    <w:rsid w:val="0023759F"/>
    <w:rsid w:val="00237894"/>
    <w:rsid w:val="0024010A"/>
    <w:rsid w:val="00241076"/>
    <w:rsid w:val="00241110"/>
    <w:rsid w:val="00241D91"/>
    <w:rsid w:val="0024360B"/>
    <w:rsid w:val="0024388A"/>
    <w:rsid w:val="00245E4E"/>
    <w:rsid w:val="00246A33"/>
    <w:rsid w:val="0024713C"/>
    <w:rsid w:val="00247B3D"/>
    <w:rsid w:val="00247EF1"/>
    <w:rsid w:val="00250772"/>
    <w:rsid w:val="00250DA1"/>
    <w:rsid w:val="002511EE"/>
    <w:rsid w:val="00251DC5"/>
    <w:rsid w:val="002525CD"/>
    <w:rsid w:val="0025294E"/>
    <w:rsid w:val="00252FDE"/>
    <w:rsid w:val="0025374B"/>
    <w:rsid w:val="0025474E"/>
    <w:rsid w:val="002554B7"/>
    <w:rsid w:val="002557E7"/>
    <w:rsid w:val="00256F5C"/>
    <w:rsid w:val="002575D1"/>
    <w:rsid w:val="0026028B"/>
    <w:rsid w:val="0026031C"/>
    <w:rsid w:val="002604F1"/>
    <w:rsid w:val="00260B1D"/>
    <w:rsid w:val="00260EE6"/>
    <w:rsid w:val="002612AB"/>
    <w:rsid w:val="0026504D"/>
    <w:rsid w:val="002652CC"/>
    <w:rsid w:val="002655CD"/>
    <w:rsid w:val="00267913"/>
    <w:rsid w:val="00267B28"/>
    <w:rsid w:val="00267CF9"/>
    <w:rsid w:val="00270316"/>
    <w:rsid w:val="00270F57"/>
    <w:rsid w:val="002712A9"/>
    <w:rsid w:val="002716B1"/>
    <w:rsid w:val="002722B1"/>
    <w:rsid w:val="00272C4B"/>
    <w:rsid w:val="00273256"/>
    <w:rsid w:val="002743B1"/>
    <w:rsid w:val="0027520E"/>
    <w:rsid w:val="00275448"/>
    <w:rsid w:val="002779A0"/>
    <w:rsid w:val="00277F0B"/>
    <w:rsid w:val="00280E75"/>
    <w:rsid w:val="002811B4"/>
    <w:rsid w:val="0028137C"/>
    <w:rsid w:val="002818EC"/>
    <w:rsid w:val="00282C36"/>
    <w:rsid w:val="0028327A"/>
    <w:rsid w:val="00283304"/>
    <w:rsid w:val="002846C5"/>
    <w:rsid w:val="0028498F"/>
    <w:rsid w:val="002864A9"/>
    <w:rsid w:val="00287849"/>
    <w:rsid w:val="00290155"/>
    <w:rsid w:val="00290AC2"/>
    <w:rsid w:val="0029147A"/>
    <w:rsid w:val="002918CA"/>
    <w:rsid w:val="002919F9"/>
    <w:rsid w:val="00291C27"/>
    <w:rsid w:val="0029211C"/>
    <w:rsid w:val="00292B0A"/>
    <w:rsid w:val="00294C90"/>
    <w:rsid w:val="00294E8E"/>
    <w:rsid w:val="0029521A"/>
    <w:rsid w:val="00295FC7"/>
    <w:rsid w:val="00296128"/>
    <w:rsid w:val="002962C9"/>
    <w:rsid w:val="002964E9"/>
    <w:rsid w:val="00296E41"/>
    <w:rsid w:val="002A04FF"/>
    <w:rsid w:val="002A1AAA"/>
    <w:rsid w:val="002A1F21"/>
    <w:rsid w:val="002A2EAC"/>
    <w:rsid w:val="002A377A"/>
    <w:rsid w:val="002A3865"/>
    <w:rsid w:val="002A3B69"/>
    <w:rsid w:val="002A47C7"/>
    <w:rsid w:val="002A51DD"/>
    <w:rsid w:val="002A53CE"/>
    <w:rsid w:val="002A5506"/>
    <w:rsid w:val="002A57D6"/>
    <w:rsid w:val="002A61B3"/>
    <w:rsid w:val="002A6899"/>
    <w:rsid w:val="002A6CC8"/>
    <w:rsid w:val="002A6E29"/>
    <w:rsid w:val="002B066F"/>
    <w:rsid w:val="002B1271"/>
    <w:rsid w:val="002B1273"/>
    <w:rsid w:val="002B1D1D"/>
    <w:rsid w:val="002B1D81"/>
    <w:rsid w:val="002B1E14"/>
    <w:rsid w:val="002B1F4C"/>
    <w:rsid w:val="002B272B"/>
    <w:rsid w:val="002B2789"/>
    <w:rsid w:val="002B3C00"/>
    <w:rsid w:val="002B434F"/>
    <w:rsid w:val="002B4F37"/>
    <w:rsid w:val="002B5817"/>
    <w:rsid w:val="002B5ABE"/>
    <w:rsid w:val="002B5B12"/>
    <w:rsid w:val="002B5E48"/>
    <w:rsid w:val="002B63AD"/>
    <w:rsid w:val="002B6A5C"/>
    <w:rsid w:val="002B6E37"/>
    <w:rsid w:val="002B7CB4"/>
    <w:rsid w:val="002C0270"/>
    <w:rsid w:val="002C0390"/>
    <w:rsid w:val="002C0E67"/>
    <w:rsid w:val="002C1332"/>
    <w:rsid w:val="002C39BC"/>
    <w:rsid w:val="002C41CC"/>
    <w:rsid w:val="002C4218"/>
    <w:rsid w:val="002C4671"/>
    <w:rsid w:val="002C49D1"/>
    <w:rsid w:val="002C5799"/>
    <w:rsid w:val="002C5FEE"/>
    <w:rsid w:val="002C6505"/>
    <w:rsid w:val="002C7077"/>
    <w:rsid w:val="002C7565"/>
    <w:rsid w:val="002D0223"/>
    <w:rsid w:val="002D04F7"/>
    <w:rsid w:val="002D0F22"/>
    <w:rsid w:val="002D1BE4"/>
    <w:rsid w:val="002D2067"/>
    <w:rsid w:val="002D2B0E"/>
    <w:rsid w:val="002D455E"/>
    <w:rsid w:val="002D4C3C"/>
    <w:rsid w:val="002D501E"/>
    <w:rsid w:val="002D57EF"/>
    <w:rsid w:val="002D5D85"/>
    <w:rsid w:val="002D62B1"/>
    <w:rsid w:val="002D6E3F"/>
    <w:rsid w:val="002D73EC"/>
    <w:rsid w:val="002E1E23"/>
    <w:rsid w:val="002E229F"/>
    <w:rsid w:val="002E2A8A"/>
    <w:rsid w:val="002E2E03"/>
    <w:rsid w:val="002E3151"/>
    <w:rsid w:val="002E3362"/>
    <w:rsid w:val="002E3E46"/>
    <w:rsid w:val="002E46AA"/>
    <w:rsid w:val="002E4C6F"/>
    <w:rsid w:val="002E5EB2"/>
    <w:rsid w:val="002F1D8E"/>
    <w:rsid w:val="002F2037"/>
    <w:rsid w:val="002F29AF"/>
    <w:rsid w:val="002F2ED9"/>
    <w:rsid w:val="002F3676"/>
    <w:rsid w:val="002F3B3C"/>
    <w:rsid w:val="002F3FA5"/>
    <w:rsid w:val="002F47C6"/>
    <w:rsid w:val="002F48D3"/>
    <w:rsid w:val="002F4EC1"/>
    <w:rsid w:val="003006FD"/>
    <w:rsid w:val="00302284"/>
    <w:rsid w:val="00302735"/>
    <w:rsid w:val="00302BC1"/>
    <w:rsid w:val="00303870"/>
    <w:rsid w:val="00303F52"/>
    <w:rsid w:val="00304476"/>
    <w:rsid w:val="00304510"/>
    <w:rsid w:val="003045A5"/>
    <w:rsid w:val="00304A4F"/>
    <w:rsid w:val="00306281"/>
    <w:rsid w:val="003065B6"/>
    <w:rsid w:val="0030799A"/>
    <w:rsid w:val="00307C76"/>
    <w:rsid w:val="00310194"/>
    <w:rsid w:val="00310538"/>
    <w:rsid w:val="003105E5"/>
    <w:rsid w:val="0031104B"/>
    <w:rsid w:val="00311335"/>
    <w:rsid w:val="0031153D"/>
    <w:rsid w:val="00311A99"/>
    <w:rsid w:val="003129AA"/>
    <w:rsid w:val="00312A92"/>
    <w:rsid w:val="003135B8"/>
    <w:rsid w:val="00313CE6"/>
    <w:rsid w:val="00314D0C"/>
    <w:rsid w:val="00314E0D"/>
    <w:rsid w:val="00316059"/>
    <w:rsid w:val="00316706"/>
    <w:rsid w:val="0031776B"/>
    <w:rsid w:val="00320549"/>
    <w:rsid w:val="003205A1"/>
    <w:rsid w:val="00320C8F"/>
    <w:rsid w:val="003213D0"/>
    <w:rsid w:val="0032170E"/>
    <w:rsid w:val="00321FA7"/>
    <w:rsid w:val="00322707"/>
    <w:rsid w:val="00324293"/>
    <w:rsid w:val="00324ACE"/>
    <w:rsid w:val="00324DAF"/>
    <w:rsid w:val="00325930"/>
    <w:rsid w:val="00326685"/>
    <w:rsid w:val="00327BD5"/>
    <w:rsid w:val="00327D93"/>
    <w:rsid w:val="003309F5"/>
    <w:rsid w:val="003311F8"/>
    <w:rsid w:val="003331E3"/>
    <w:rsid w:val="00333756"/>
    <w:rsid w:val="00333DE3"/>
    <w:rsid w:val="0033457C"/>
    <w:rsid w:val="0033495C"/>
    <w:rsid w:val="00334F97"/>
    <w:rsid w:val="003352D7"/>
    <w:rsid w:val="003368AA"/>
    <w:rsid w:val="00336AF6"/>
    <w:rsid w:val="0033723B"/>
    <w:rsid w:val="0033723E"/>
    <w:rsid w:val="00337409"/>
    <w:rsid w:val="003375E2"/>
    <w:rsid w:val="003377DC"/>
    <w:rsid w:val="003401C4"/>
    <w:rsid w:val="00341384"/>
    <w:rsid w:val="00341440"/>
    <w:rsid w:val="00341838"/>
    <w:rsid w:val="00342697"/>
    <w:rsid w:val="00342FBF"/>
    <w:rsid w:val="003436FF"/>
    <w:rsid w:val="003437D6"/>
    <w:rsid w:val="003452DB"/>
    <w:rsid w:val="003458E4"/>
    <w:rsid w:val="00346061"/>
    <w:rsid w:val="00346990"/>
    <w:rsid w:val="0034702E"/>
    <w:rsid w:val="00350528"/>
    <w:rsid w:val="00350FC6"/>
    <w:rsid w:val="00351EC5"/>
    <w:rsid w:val="003521D9"/>
    <w:rsid w:val="00352D09"/>
    <w:rsid w:val="00353435"/>
    <w:rsid w:val="003534CF"/>
    <w:rsid w:val="00353F5A"/>
    <w:rsid w:val="003543FD"/>
    <w:rsid w:val="00355541"/>
    <w:rsid w:val="003555BD"/>
    <w:rsid w:val="00355F1B"/>
    <w:rsid w:val="00360048"/>
    <w:rsid w:val="003604E2"/>
    <w:rsid w:val="00361B5D"/>
    <w:rsid w:val="00361F54"/>
    <w:rsid w:val="003624B6"/>
    <w:rsid w:val="003634B6"/>
    <w:rsid w:val="003635CA"/>
    <w:rsid w:val="00363F81"/>
    <w:rsid w:val="00364038"/>
    <w:rsid w:val="0036403D"/>
    <w:rsid w:val="0036423E"/>
    <w:rsid w:val="00365387"/>
    <w:rsid w:val="00365B2A"/>
    <w:rsid w:val="00366911"/>
    <w:rsid w:val="00366FD6"/>
    <w:rsid w:val="0036772B"/>
    <w:rsid w:val="00367C21"/>
    <w:rsid w:val="00371913"/>
    <w:rsid w:val="00371AE1"/>
    <w:rsid w:val="0037207F"/>
    <w:rsid w:val="003720BE"/>
    <w:rsid w:val="00372406"/>
    <w:rsid w:val="0037526E"/>
    <w:rsid w:val="00375E2B"/>
    <w:rsid w:val="0037689D"/>
    <w:rsid w:val="00376BE1"/>
    <w:rsid w:val="003801AD"/>
    <w:rsid w:val="0038059D"/>
    <w:rsid w:val="00380730"/>
    <w:rsid w:val="003813AB"/>
    <w:rsid w:val="003838E8"/>
    <w:rsid w:val="003847B5"/>
    <w:rsid w:val="00384D79"/>
    <w:rsid w:val="003850E2"/>
    <w:rsid w:val="00385621"/>
    <w:rsid w:val="00386090"/>
    <w:rsid w:val="00386875"/>
    <w:rsid w:val="00386EAD"/>
    <w:rsid w:val="003879AD"/>
    <w:rsid w:val="00387DE0"/>
    <w:rsid w:val="00387FA1"/>
    <w:rsid w:val="003904A2"/>
    <w:rsid w:val="003908C7"/>
    <w:rsid w:val="00390CC3"/>
    <w:rsid w:val="00391243"/>
    <w:rsid w:val="0039129E"/>
    <w:rsid w:val="00391D9E"/>
    <w:rsid w:val="00391E75"/>
    <w:rsid w:val="00391F53"/>
    <w:rsid w:val="0039246B"/>
    <w:rsid w:val="00393899"/>
    <w:rsid w:val="003939BD"/>
    <w:rsid w:val="00393F9D"/>
    <w:rsid w:val="0039468E"/>
    <w:rsid w:val="00395CC2"/>
    <w:rsid w:val="00395DBE"/>
    <w:rsid w:val="00396401"/>
    <w:rsid w:val="003A04BB"/>
    <w:rsid w:val="003A1C8C"/>
    <w:rsid w:val="003A2CEE"/>
    <w:rsid w:val="003A3646"/>
    <w:rsid w:val="003A4204"/>
    <w:rsid w:val="003A4BC7"/>
    <w:rsid w:val="003A4F6D"/>
    <w:rsid w:val="003A62A3"/>
    <w:rsid w:val="003A6487"/>
    <w:rsid w:val="003A6D8C"/>
    <w:rsid w:val="003A70F1"/>
    <w:rsid w:val="003A7F87"/>
    <w:rsid w:val="003B00EE"/>
    <w:rsid w:val="003B0237"/>
    <w:rsid w:val="003B034B"/>
    <w:rsid w:val="003B1A95"/>
    <w:rsid w:val="003B20E8"/>
    <w:rsid w:val="003B21F7"/>
    <w:rsid w:val="003B2B12"/>
    <w:rsid w:val="003B2B25"/>
    <w:rsid w:val="003B2E05"/>
    <w:rsid w:val="003B3CB1"/>
    <w:rsid w:val="003B6365"/>
    <w:rsid w:val="003B712B"/>
    <w:rsid w:val="003C1AFB"/>
    <w:rsid w:val="003C2251"/>
    <w:rsid w:val="003C2F26"/>
    <w:rsid w:val="003C39D5"/>
    <w:rsid w:val="003C40F1"/>
    <w:rsid w:val="003C46A1"/>
    <w:rsid w:val="003C4EC6"/>
    <w:rsid w:val="003C5084"/>
    <w:rsid w:val="003C5A3E"/>
    <w:rsid w:val="003C5C68"/>
    <w:rsid w:val="003C5D20"/>
    <w:rsid w:val="003C5E06"/>
    <w:rsid w:val="003D0138"/>
    <w:rsid w:val="003D033C"/>
    <w:rsid w:val="003D0FA3"/>
    <w:rsid w:val="003D120F"/>
    <w:rsid w:val="003D306D"/>
    <w:rsid w:val="003D4485"/>
    <w:rsid w:val="003D583E"/>
    <w:rsid w:val="003D5BA1"/>
    <w:rsid w:val="003D6C96"/>
    <w:rsid w:val="003D71BD"/>
    <w:rsid w:val="003D7B97"/>
    <w:rsid w:val="003E0C27"/>
    <w:rsid w:val="003E0EA9"/>
    <w:rsid w:val="003E2A05"/>
    <w:rsid w:val="003E2A37"/>
    <w:rsid w:val="003E379E"/>
    <w:rsid w:val="003E4648"/>
    <w:rsid w:val="003E4B88"/>
    <w:rsid w:val="003E4CC3"/>
    <w:rsid w:val="003E57E0"/>
    <w:rsid w:val="003E5896"/>
    <w:rsid w:val="003E6112"/>
    <w:rsid w:val="003E622E"/>
    <w:rsid w:val="003E785E"/>
    <w:rsid w:val="003F0579"/>
    <w:rsid w:val="003F0AFC"/>
    <w:rsid w:val="003F1374"/>
    <w:rsid w:val="003F1617"/>
    <w:rsid w:val="003F18B3"/>
    <w:rsid w:val="003F1AA6"/>
    <w:rsid w:val="003F1C63"/>
    <w:rsid w:val="003F29C0"/>
    <w:rsid w:val="003F35E9"/>
    <w:rsid w:val="003F3A45"/>
    <w:rsid w:val="003F4E9B"/>
    <w:rsid w:val="003F4ED0"/>
    <w:rsid w:val="003F56A5"/>
    <w:rsid w:val="003F5EEE"/>
    <w:rsid w:val="003F675E"/>
    <w:rsid w:val="003F67CF"/>
    <w:rsid w:val="003F79B8"/>
    <w:rsid w:val="003F7D32"/>
    <w:rsid w:val="003F7FE5"/>
    <w:rsid w:val="004005E1"/>
    <w:rsid w:val="004011CF"/>
    <w:rsid w:val="00401202"/>
    <w:rsid w:val="00401459"/>
    <w:rsid w:val="004015C6"/>
    <w:rsid w:val="00401901"/>
    <w:rsid w:val="00401B2A"/>
    <w:rsid w:val="00403F6D"/>
    <w:rsid w:val="0040558A"/>
    <w:rsid w:val="00406C51"/>
    <w:rsid w:val="004120B6"/>
    <w:rsid w:val="0041348D"/>
    <w:rsid w:val="00414146"/>
    <w:rsid w:val="00414227"/>
    <w:rsid w:val="00416CE8"/>
    <w:rsid w:val="0041738A"/>
    <w:rsid w:val="00417CFC"/>
    <w:rsid w:val="00417E20"/>
    <w:rsid w:val="00420048"/>
    <w:rsid w:val="0042033E"/>
    <w:rsid w:val="0042100F"/>
    <w:rsid w:val="004211E2"/>
    <w:rsid w:val="00421CBB"/>
    <w:rsid w:val="00421D0A"/>
    <w:rsid w:val="00422040"/>
    <w:rsid w:val="004228BB"/>
    <w:rsid w:val="00422BE5"/>
    <w:rsid w:val="00422C6B"/>
    <w:rsid w:val="00423241"/>
    <w:rsid w:val="004234EE"/>
    <w:rsid w:val="00423916"/>
    <w:rsid w:val="00423AEF"/>
    <w:rsid w:val="00423E4D"/>
    <w:rsid w:val="00424113"/>
    <w:rsid w:val="00425333"/>
    <w:rsid w:val="00426951"/>
    <w:rsid w:val="00427A1E"/>
    <w:rsid w:val="00427BB6"/>
    <w:rsid w:val="004302DD"/>
    <w:rsid w:val="004305B3"/>
    <w:rsid w:val="00430E02"/>
    <w:rsid w:val="00431393"/>
    <w:rsid w:val="0043153B"/>
    <w:rsid w:val="004319B9"/>
    <w:rsid w:val="0043294F"/>
    <w:rsid w:val="00434ABB"/>
    <w:rsid w:val="00436317"/>
    <w:rsid w:val="004366D2"/>
    <w:rsid w:val="00436D62"/>
    <w:rsid w:val="00436DEE"/>
    <w:rsid w:val="0043748F"/>
    <w:rsid w:val="00437799"/>
    <w:rsid w:val="00440B5C"/>
    <w:rsid w:val="00440C68"/>
    <w:rsid w:val="004412C9"/>
    <w:rsid w:val="0044168A"/>
    <w:rsid w:val="00441B57"/>
    <w:rsid w:val="00442627"/>
    <w:rsid w:val="00443FAF"/>
    <w:rsid w:val="004455A4"/>
    <w:rsid w:val="00445A59"/>
    <w:rsid w:val="00445E08"/>
    <w:rsid w:val="00446CFB"/>
    <w:rsid w:val="0044700C"/>
    <w:rsid w:val="00450B50"/>
    <w:rsid w:val="0045128A"/>
    <w:rsid w:val="004519F0"/>
    <w:rsid w:val="00451C1C"/>
    <w:rsid w:val="00451E34"/>
    <w:rsid w:val="004523DB"/>
    <w:rsid w:val="004545AE"/>
    <w:rsid w:val="00455532"/>
    <w:rsid w:val="0045650D"/>
    <w:rsid w:val="00457207"/>
    <w:rsid w:val="00457233"/>
    <w:rsid w:val="00460E20"/>
    <w:rsid w:val="00460E30"/>
    <w:rsid w:val="004621C8"/>
    <w:rsid w:val="00462EF7"/>
    <w:rsid w:val="00462FD5"/>
    <w:rsid w:val="004646DC"/>
    <w:rsid w:val="0046552C"/>
    <w:rsid w:val="0046595C"/>
    <w:rsid w:val="00465FA3"/>
    <w:rsid w:val="00465FC1"/>
    <w:rsid w:val="00466956"/>
    <w:rsid w:val="00466C7A"/>
    <w:rsid w:val="00467411"/>
    <w:rsid w:val="00470576"/>
    <w:rsid w:val="00470AE4"/>
    <w:rsid w:val="00470B36"/>
    <w:rsid w:val="00470C6F"/>
    <w:rsid w:val="004710C8"/>
    <w:rsid w:val="004711E3"/>
    <w:rsid w:val="00472506"/>
    <w:rsid w:val="00473A83"/>
    <w:rsid w:val="00474041"/>
    <w:rsid w:val="004745A8"/>
    <w:rsid w:val="004753E5"/>
    <w:rsid w:val="0047563B"/>
    <w:rsid w:val="004759ED"/>
    <w:rsid w:val="00475B55"/>
    <w:rsid w:val="00476917"/>
    <w:rsid w:val="00477029"/>
    <w:rsid w:val="004771D0"/>
    <w:rsid w:val="00477E97"/>
    <w:rsid w:val="004803A7"/>
    <w:rsid w:val="004803EC"/>
    <w:rsid w:val="00481595"/>
    <w:rsid w:val="004818D3"/>
    <w:rsid w:val="00481D4F"/>
    <w:rsid w:val="00483385"/>
    <w:rsid w:val="00483599"/>
    <w:rsid w:val="004845F4"/>
    <w:rsid w:val="00484D7C"/>
    <w:rsid w:val="00485663"/>
    <w:rsid w:val="00485F9E"/>
    <w:rsid w:val="00485FED"/>
    <w:rsid w:val="00487C0A"/>
    <w:rsid w:val="00491DE9"/>
    <w:rsid w:val="00493C3F"/>
    <w:rsid w:val="00494320"/>
    <w:rsid w:val="004951C0"/>
    <w:rsid w:val="004957C6"/>
    <w:rsid w:val="00495E5F"/>
    <w:rsid w:val="004A1429"/>
    <w:rsid w:val="004A163E"/>
    <w:rsid w:val="004A2390"/>
    <w:rsid w:val="004A3203"/>
    <w:rsid w:val="004A49A3"/>
    <w:rsid w:val="004A49B0"/>
    <w:rsid w:val="004A52CD"/>
    <w:rsid w:val="004A5391"/>
    <w:rsid w:val="004A7339"/>
    <w:rsid w:val="004A79B5"/>
    <w:rsid w:val="004A7A95"/>
    <w:rsid w:val="004A7E6C"/>
    <w:rsid w:val="004B0094"/>
    <w:rsid w:val="004B00CD"/>
    <w:rsid w:val="004B0398"/>
    <w:rsid w:val="004B09DE"/>
    <w:rsid w:val="004B162A"/>
    <w:rsid w:val="004B23C3"/>
    <w:rsid w:val="004B2963"/>
    <w:rsid w:val="004B2FFD"/>
    <w:rsid w:val="004B3302"/>
    <w:rsid w:val="004B386C"/>
    <w:rsid w:val="004B3B86"/>
    <w:rsid w:val="004B50A7"/>
    <w:rsid w:val="004B6209"/>
    <w:rsid w:val="004B66B2"/>
    <w:rsid w:val="004B68A3"/>
    <w:rsid w:val="004B68A9"/>
    <w:rsid w:val="004B7439"/>
    <w:rsid w:val="004B7E54"/>
    <w:rsid w:val="004B7EDD"/>
    <w:rsid w:val="004C107D"/>
    <w:rsid w:val="004C1399"/>
    <w:rsid w:val="004C19B0"/>
    <w:rsid w:val="004C1A6D"/>
    <w:rsid w:val="004C2B97"/>
    <w:rsid w:val="004C3A1F"/>
    <w:rsid w:val="004C4D3B"/>
    <w:rsid w:val="004C547A"/>
    <w:rsid w:val="004C5D53"/>
    <w:rsid w:val="004C7B3D"/>
    <w:rsid w:val="004D0F83"/>
    <w:rsid w:val="004D1068"/>
    <w:rsid w:val="004D149A"/>
    <w:rsid w:val="004D2026"/>
    <w:rsid w:val="004D291E"/>
    <w:rsid w:val="004D3255"/>
    <w:rsid w:val="004D3DC5"/>
    <w:rsid w:val="004D43D2"/>
    <w:rsid w:val="004D4589"/>
    <w:rsid w:val="004D547D"/>
    <w:rsid w:val="004D5FFD"/>
    <w:rsid w:val="004D69AE"/>
    <w:rsid w:val="004D6D76"/>
    <w:rsid w:val="004D70D9"/>
    <w:rsid w:val="004D70EE"/>
    <w:rsid w:val="004D7619"/>
    <w:rsid w:val="004D7E0D"/>
    <w:rsid w:val="004D7F07"/>
    <w:rsid w:val="004E089B"/>
    <w:rsid w:val="004E123A"/>
    <w:rsid w:val="004E14D7"/>
    <w:rsid w:val="004E3AE8"/>
    <w:rsid w:val="004E6198"/>
    <w:rsid w:val="004E67AB"/>
    <w:rsid w:val="004E6919"/>
    <w:rsid w:val="004E7B14"/>
    <w:rsid w:val="004F092B"/>
    <w:rsid w:val="004F1BEE"/>
    <w:rsid w:val="004F301A"/>
    <w:rsid w:val="004F34E2"/>
    <w:rsid w:val="004F4DAA"/>
    <w:rsid w:val="004F5272"/>
    <w:rsid w:val="004F5484"/>
    <w:rsid w:val="004F576D"/>
    <w:rsid w:val="004F59DF"/>
    <w:rsid w:val="004F63CC"/>
    <w:rsid w:val="004F6631"/>
    <w:rsid w:val="00500216"/>
    <w:rsid w:val="00500CAB"/>
    <w:rsid w:val="00500E67"/>
    <w:rsid w:val="00502008"/>
    <w:rsid w:val="005025E1"/>
    <w:rsid w:val="00502B9D"/>
    <w:rsid w:val="00503021"/>
    <w:rsid w:val="005038F4"/>
    <w:rsid w:val="00503C1E"/>
    <w:rsid w:val="005040B2"/>
    <w:rsid w:val="0050432F"/>
    <w:rsid w:val="00504C24"/>
    <w:rsid w:val="0050554A"/>
    <w:rsid w:val="005058DE"/>
    <w:rsid w:val="00506717"/>
    <w:rsid w:val="005068FB"/>
    <w:rsid w:val="00510479"/>
    <w:rsid w:val="00510C72"/>
    <w:rsid w:val="0051152D"/>
    <w:rsid w:val="00511F1E"/>
    <w:rsid w:val="00512309"/>
    <w:rsid w:val="00512A73"/>
    <w:rsid w:val="00515257"/>
    <w:rsid w:val="0051531B"/>
    <w:rsid w:val="00515B81"/>
    <w:rsid w:val="005160E1"/>
    <w:rsid w:val="00516321"/>
    <w:rsid w:val="0051731C"/>
    <w:rsid w:val="0051770B"/>
    <w:rsid w:val="00517E57"/>
    <w:rsid w:val="00520680"/>
    <w:rsid w:val="00521A76"/>
    <w:rsid w:val="00521BA7"/>
    <w:rsid w:val="00521D98"/>
    <w:rsid w:val="00521FF2"/>
    <w:rsid w:val="00522405"/>
    <w:rsid w:val="00523003"/>
    <w:rsid w:val="005234EE"/>
    <w:rsid w:val="00523709"/>
    <w:rsid w:val="00523A4B"/>
    <w:rsid w:val="00524775"/>
    <w:rsid w:val="005252A1"/>
    <w:rsid w:val="005262B2"/>
    <w:rsid w:val="005268EF"/>
    <w:rsid w:val="005268F7"/>
    <w:rsid w:val="00526CFD"/>
    <w:rsid w:val="0053015A"/>
    <w:rsid w:val="005307E8"/>
    <w:rsid w:val="00533252"/>
    <w:rsid w:val="00533C57"/>
    <w:rsid w:val="00534911"/>
    <w:rsid w:val="0053545E"/>
    <w:rsid w:val="0053558D"/>
    <w:rsid w:val="00535760"/>
    <w:rsid w:val="00537EFE"/>
    <w:rsid w:val="005410C9"/>
    <w:rsid w:val="005425AC"/>
    <w:rsid w:val="0054274D"/>
    <w:rsid w:val="00543CB7"/>
    <w:rsid w:val="00544982"/>
    <w:rsid w:val="00544DCB"/>
    <w:rsid w:val="0054517C"/>
    <w:rsid w:val="0054646A"/>
    <w:rsid w:val="0054685C"/>
    <w:rsid w:val="00546E09"/>
    <w:rsid w:val="005471EA"/>
    <w:rsid w:val="00550222"/>
    <w:rsid w:val="0055102D"/>
    <w:rsid w:val="00551922"/>
    <w:rsid w:val="00551F60"/>
    <w:rsid w:val="00552552"/>
    <w:rsid w:val="005552CF"/>
    <w:rsid w:val="00555547"/>
    <w:rsid w:val="00556345"/>
    <w:rsid w:val="0055666E"/>
    <w:rsid w:val="00557241"/>
    <w:rsid w:val="00557898"/>
    <w:rsid w:val="005603FA"/>
    <w:rsid w:val="00560B6E"/>
    <w:rsid w:val="00560F1E"/>
    <w:rsid w:val="0056111C"/>
    <w:rsid w:val="00561D3A"/>
    <w:rsid w:val="00562B4B"/>
    <w:rsid w:val="00563332"/>
    <w:rsid w:val="00563567"/>
    <w:rsid w:val="00563EBD"/>
    <w:rsid w:val="00564F2F"/>
    <w:rsid w:val="00565815"/>
    <w:rsid w:val="0056667D"/>
    <w:rsid w:val="0056689F"/>
    <w:rsid w:val="00567C92"/>
    <w:rsid w:val="00567E4C"/>
    <w:rsid w:val="00570EA3"/>
    <w:rsid w:val="005714A6"/>
    <w:rsid w:val="0057187A"/>
    <w:rsid w:val="005721EF"/>
    <w:rsid w:val="005722CE"/>
    <w:rsid w:val="005726E7"/>
    <w:rsid w:val="0057408B"/>
    <w:rsid w:val="00575D3C"/>
    <w:rsid w:val="005770B6"/>
    <w:rsid w:val="00577E72"/>
    <w:rsid w:val="00581071"/>
    <w:rsid w:val="0058128A"/>
    <w:rsid w:val="00581BCA"/>
    <w:rsid w:val="00581C17"/>
    <w:rsid w:val="00581C6A"/>
    <w:rsid w:val="00582111"/>
    <w:rsid w:val="00582911"/>
    <w:rsid w:val="0058310E"/>
    <w:rsid w:val="0058382C"/>
    <w:rsid w:val="00583FD6"/>
    <w:rsid w:val="00584092"/>
    <w:rsid w:val="00584A33"/>
    <w:rsid w:val="005859D7"/>
    <w:rsid w:val="00585B49"/>
    <w:rsid w:val="00585CE8"/>
    <w:rsid w:val="005861D6"/>
    <w:rsid w:val="005913B2"/>
    <w:rsid w:val="005924AD"/>
    <w:rsid w:val="0059276F"/>
    <w:rsid w:val="005929BF"/>
    <w:rsid w:val="00592EE9"/>
    <w:rsid w:val="00593B55"/>
    <w:rsid w:val="00593BFE"/>
    <w:rsid w:val="005943A4"/>
    <w:rsid w:val="00594FDE"/>
    <w:rsid w:val="00595B6B"/>
    <w:rsid w:val="0059660B"/>
    <w:rsid w:val="00596632"/>
    <w:rsid w:val="00596A7C"/>
    <w:rsid w:val="00596CFE"/>
    <w:rsid w:val="00597DEA"/>
    <w:rsid w:val="00597F92"/>
    <w:rsid w:val="005A1100"/>
    <w:rsid w:val="005A13D0"/>
    <w:rsid w:val="005A165B"/>
    <w:rsid w:val="005A49CE"/>
    <w:rsid w:val="005A5540"/>
    <w:rsid w:val="005A661C"/>
    <w:rsid w:val="005A6D1E"/>
    <w:rsid w:val="005A7CC1"/>
    <w:rsid w:val="005B0297"/>
    <w:rsid w:val="005B05D8"/>
    <w:rsid w:val="005B1339"/>
    <w:rsid w:val="005B1D1F"/>
    <w:rsid w:val="005B2A73"/>
    <w:rsid w:val="005B2C34"/>
    <w:rsid w:val="005B38D9"/>
    <w:rsid w:val="005B5D63"/>
    <w:rsid w:val="005B6113"/>
    <w:rsid w:val="005B6600"/>
    <w:rsid w:val="005C11DB"/>
    <w:rsid w:val="005C19AD"/>
    <w:rsid w:val="005C2BEE"/>
    <w:rsid w:val="005C3584"/>
    <w:rsid w:val="005C4266"/>
    <w:rsid w:val="005C46D7"/>
    <w:rsid w:val="005C474C"/>
    <w:rsid w:val="005C4D5A"/>
    <w:rsid w:val="005C6CAD"/>
    <w:rsid w:val="005C7D35"/>
    <w:rsid w:val="005C7D45"/>
    <w:rsid w:val="005C7EE4"/>
    <w:rsid w:val="005D0E4A"/>
    <w:rsid w:val="005D1828"/>
    <w:rsid w:val="005D1A04"/>
    <w:rsid w:val="005D2361"/>
    <w:rsid w:val="005D2444"/>
    <w:rsid w:val="005D2D05"/>
    <w:rsid w:val="005D3514"/>
    <w:rsid w:val="005D37E7"/>
    <w:rsid w:val="005D3BFF"/>
    <w:rsid w:val="005D3CE0"/>
    <w:rsid w:val="005D3D52"/>
    <w:rsid w:val="005D5066"/>
    <w:rsid w:val="005D544B"/>
    <w:rsid w:val="005D5854"/>
    <w:rsid w:val="005D5D58"/>
    <w:rsid w:val="005D5D8F"/>
    <w:rsid w:val="005D6CB6"/>
    <w:rsid w:val="005D7BDB"/>
    <w:rsid w:val="005E0359"/>
    <w:rsid w:val="005E03B1"/>
    <w:rsid w:val="005E0868"/>
    <w:rsid w:val="005E0FB4"/>
    <w:rsid w:val="005E1022"/>
    <w:rsid w:val="005E104F"/>
    <w:rsid w:val="005E1AAF"/>
    <w:rsid w:val="005E1D30"/>
    <w:rsid w:val="005E28E0"/>
    <w:rsid w:val="005E2EB9"/>
    <w:rsid w:val="005E35F6"/>
    <w:rsid w:val="005E4A2B"/>
    <w:rsid w:val="005E4ECB"/>
    <w:rsid w:val="005E5BB6"/>
    <w:rsid w:val="005E5BF0"/>
    <w:rsid w:val="005E6417"/>
    <w:rsid w:val="005F026C"/>
    <w:rsid w:val="005F0517"/>
    <w:rsid w:val="005F0D48"/>
    <w:rsid w:val="005F1078"/>
    <w:rsid w:val="005F1873"/>
    <w:rsid w:val="005F18D4"/>
    <w:rsid w:val="005F19F6"/>
    <w:rsid w:val="005F2C53"/>
    <w:rsid w:val="005F59BA"/>
    <w:rsid w:val="005F5B12"/>
    <w:rsid w:val="005F6DCB"/>
    <w:rsid w:val="005F6F45"/>
    <w:rsid w:val="005F7247"/>
    <w:rsid w:val="005F7F94"/>
    <w:rsid w:val="0060182D"/>
    <w:rsid w:val="00601B0D"/>
    <w:rsid w:val="00602028"/>
    <w:rsid w:val="006036DA"/>
    <w:rsid w:val="00605209"/>
    <w:rsid w:val="00605743"/>
    <w:rsid w:val="0060696E"/>
    <w:rsid w:val="0060775C"/>
    <w:rsid w:val="00607979"/>
    <w:rsid w:val="0061093A"/>
    <w:rsid w:val="006119A5"/>
    <w:rsid w:val="00611FB5"/>
    <w:rsid w:val="00612657"/>
    <w:rsid w:val="00612946"/>
    <w:rsid w:val="00612B4C"/>
    <w:rsid w:val="0061302C"/>
    <w:rsid w:val="00613170"/>
    <w:rsid w:val="00613A56"/>
    <w:rsid w:val="00613CDB"/>
    <w:rsid w:val="006143A5"/>
    <w:rsid w:val="00614CC3"/>
    <w:rsid w:val="00614EF3"/>
    <w:rsid w:val="006153B7"/>
    <w:rsid w:val="0061573F"/>
    <w:rsid w:val="00615B13"/>
    <w:rsid w:val="006160B8"/>
    <w:rsid w:val="0061618A"/>
    <w:rsid w:val="00616362"/>
    <w:rsid w:val="00616BCA"/>
    <w:rsid w:val="00617085"/>
    <w:rsid w:val="0061737C"/>
    <w:rsid w:val="006178D0"/>
    <w:rsid w:val="00620591"/>
    <w:rsid w:val="006206BD"/>
    <w:rsid w:val="006212CA"/>
    <w:rsid w:val="00624250"/>
    <w:rsid w:val="006248C4"/>
    <w:rsid w:val="00624B07"/>
    <w:rsid w:val="00626CDD"/>
    <w:rsid w:val="00626F0E"/>
    <w:rsid w:val="006276B0"/>
    <w:rsid w:val="00627B47"/>
    <w:rsid w:val="0063042F"/>
    <w:rsid w:val="006306FB"/>
    <w:rsid w:val="0063169A"/>
    <w:rsid w:val="00631755"/>
    <w:rsid w:val="006323EA"/>
    <w:rsid w:val="0063279F"/>
    <w:rsid w:val="00632905"/>
    <w:rsid w:val="00632F09"/>
    <w:rsid w:val="00633C84"/>
    <w:rsid w:val="006341A7"/>
    <w:rsid w:val="0063481A"/>
    <w:rsid w:val="0063512B"/>
    <w:rsid w:val="006357BF"/>
    <w:rsid w:val="00635A0A"/>
    <w:rsid w:val="00636F54"/>
    <w:rsid w:val="00637B2A"/>
    <w:rsid w:val="00641573"/>
    <w:rsid w:val="00641594"/>
    <w:rsid w:val="00641BB0"/>
    <w:rsid w:val="00641EAC"/>
    <w:rsid w:val="00641F1A"/>
    <w:rsid w:val="0064277B"/>
    <w:rsid w:val="006435D0"/>
    <w:rsid w:val="00643F2D"/>
    <w:rsid w:val="0064490E"/>
    <w:rsid w:val="00644AE9"/>
    <w:rsid w:val="00645F8B"/>
    <w:rsid w:val="00646B72"/>
    <w:rsid w:val="0064748C"/>
    <w:rsid w:val="00647796"/>
    <w:rsid w:val="006503B8"/>
    <w:rsid w:val="0065072C"/>
    <w:rsid w:val="00650CA6"/>
    <w:rsid w:val="00651B98"/>
    <w:rsid w:val="00651EA7"/>
    <w:rsid w:val="00652351"/>
    <w:rsid w:val="006537ED"/>
    <w:rsid w:val="00653807"/>
    <w:rsid w:val="00653AE1"/>
    <w:rsid w:val="00653B04"/>
    <w:rsid w:val="00653D16"/>
    <w:rsid w:val="00654437"/>
    <w:rsid w:val="0065449C"/>
    <w:rsid w:val="00655670"/>
    <w:rsid w:val="0065584F"/>
    <w:rsid w:val="00655F3A"/>
    <w:rsid w:val="00655FAC"/>
    <w:rsid w:val="00656060"/>
    <w:rsid w:val="006563C8"/>
    <w:rsid w:val="00656C72"/>
    <w:rsid w:val="00656E8C"/>
    <w:rsid w:val="006572C3"/>
    <w:rsid w:val="00657BCB"/>
    <w:rsid w:val="00657D56"/>
    <w:rsid w:val="00660921"/>
    <w:rsid w:val="0066130D"/>
    <w:rsid w:val="00661320"/>
    <w:rsid w:val="00662248"/>
    <w:rsid w:val="00662325"/>
    <w:rsid w:val="0066249F"/>
    <w:rsid w:val="006627F9"/>
    <w:rsid w:val="006629DC"/>
    <w:rsid w:val="00663779"/>
    <w:rsid w:val="006637CB"/>
    <w:rsid w:val="00663896"/>
    <w:rsid w:val="0066434D"/>
    <w:rsid w:val="00664EBC"/>
    <w:rsid w:val="00667A7D"/>
    <w:rsid w:val="0067031C"/>
    <w:rsid w:val="0067058E"/>
    <w:rsid w:val="006706EF"/>
    <w:rsid w:val="00672034"/>
    <w:rsid w:val="0067335C"/>
    <w:rsid w:val="00673B48"/>
    <w:rsid w:val="0067453F"/>
    <w:rsid w:val="00675802"/>
    <w:rsid w:val="006764F1"/>
    <w:rsid w:val="00676A93"/>
    <w:rsid w:val="0067750A"/>
    <w:rsid w:val="0068018A"/>
    <w:rsid w:val="006816B6"/>
    <w:rsid w:val="0068231B"/>
    <w:rsid w:val="0068235D"/>
    <w:rsid w:val="006828C0"/>
    <w:rsid w:val="00683754"/>
    <w:rsid w:val="00683984"/>
    <w:rsid w:val="0068452A"/>
    <w:rsid w:val="00684CA1"/>
    <w:rsid w:val="00684CD4"/>
    <w:rsid w:val="00684F11"/>
    <w:rsid w:val="00684FE6"/>
    <w:rsid w:val="006851AB"/>
    <w:rsid w:val="0068558A"/>
    <w:rsid w:val="0068665A"/>
    <w:rsid w:val="00687277"/>
    <w:rsid w:val="00687B1C"/>
    <w:rsid w:val="00690DE1"/>
    <w:rsid w:val="00690F39"/>
    <w:rsid w:val="00692DE4"/>
    <w:rsid w:val="006931B8"/>
    <w:rsid w:val="0069340E"/>
    <w:rsid w:val="006938C7"/>
    <w:rsid w:val="006938E6"/>
    <w:rsid w:val="0069395F"/>
    <w:rsid w:val="006939C2"/>
    <w:rsid w:val="006945C5"/>
    <w:rsid w:val="0069460B"/>
    <w:rsid w:val="006960DF"/>
    <w:rsid w:val="00697443"/>
    <w:rsid w:val="0069764C"/>
    <w:rsid w:val="00697923"/>
    <w:rsid w:val="00697DC8"/>
    <w:rsid w:val="006A10ED"/>
    <w:rsid w:val="006A1AD9"/>
    <w:rsid w:val="006A1B77"/>
    <w:rsid w:val="006A2654"/>
    <w:rsid w:val="006A2776"/>
    <w:rsid w:val="006A2AAC"/>
    <w:rsid w:val="006A3736"/>
    <w:rsid w:val="006A40E4"/>
    <w:rsid w:val="006A447A"/>
    <w:rsid w:val="006A4CB1"/>
    <w:rsid w:val="006A4E8A"/>
    <w:rsid w:val="006A57C6"/>
    <w:rsid w:val="006A68BC"/>
    <w:rsid w:val="006B049D"/>
    <w:rsid w:val="006B05B9"/>
    <w:rsid w:val="006B0644"/>
    <w:rsid w:val="006B0ECF"/>
    <w:rsid w:val="006B1036"/>
    <w:rsid w:val="006B2375"/>
    <w:rsid w:val="006B2758"/>
    <w:rsid w:val="006B348D"/>
    <w:rsid w:val="006B37B8"/>
    <w:rsid w:val="006B3B20"/>
    <w:rsid w:val="006B3D64"/>
    <w:rsid w:val="006B3EE1"/>
    <w:rsid w:val="006B5348"/>
    <w:rsid w:val="006B55B3"/>
    <w:rsid w:val="006B57E6"/>
    <w:rsid w:val="006B5E34"/>
    <w:rsid w:val="006B6C3B"/>
    <w:rsid w:val="006C2611"/>
    <w:rsid w:val="006C2625"/>
    <w:rsid w:val="006C2794"/>
    <w:rsid w:val="006C28BB"/>
    <w:rsid w:val="006C2BD7"/>
    <w:rsid w:val="006C3688"/>
    <w:rsid w:val="006C37DD"/>
    <w:rsid w:val="006C45C4"/>
    <w:rsid w:val="006C5238"/>
    <w:rsid w:val="006C66D8"/>
    <w:rsid w:val="006C6B8F"/>
    <w:rsid w:val="006C77F8"/>
    <w:rsid w:val="006C7ABC"/>
    <w:rsid w:val="006C7BA6"/>
    <w:rsid w:val="006D05D3"/>
    <w:rsid w:val="006D05E5"/>
    <w:rsid w:val="006D2718"/>
    <w:rsid w:val="006D3344"/>
    <w:rsid w:val="006D37A6"/>
    <w:rsid w:val="006D39E2"/>
    <w:rsid w:val="006D427E"/>
    <w:rsid w:val="006D4F69"/>
    <w:rsid w:val="006D5AAA"/>
    <w:rsid w:val="006D6DF3"/>
    <w:rsid w:val="006D7D13"/>
    <w:rsid w:val="006E12D9"/>
    <w:rsid w:val="006E1C02"/>
    <w:rsid w:val="006E1F7D"/>
    <w:rsid w:val="006E2171"/>
    <w:rsid w:val="006E2184"/>
    <w:rsid w:val="006E374B"/>
    <w:rsid w:val="006E3CBF"/>
    <w:rsid w:val="006E4DF3"/>
    <w:rsid w:val="006E5E23"/>
    <w:rsid w:val="006E6ABC"/>
    <w:rsid w:val="006E6B63"/>
    <w:rsid w:val="006E780C"/>
    <w:rsid w:val="006E7942"/>
    <w:rsid w:val="006F027D"/>
    <w:rsid w:val="006F38F9"/>
    <w:rsid w:val="006F4B08"/>
    <w:rsid w:val="006F6006"/>
    <w:rsid w:val="006F725F"/>
    <w:rsid w:val="006F7BAC"/>
    <w:rsid w:val="006F7E5A"/>
    <w:rsid w:val="00700063"/>
    <w:rsid w:val="00701603"/>
    <w:rsid w:val="00701DBB"/>
    <w:rsid w:val="007036F6"/>
    <w:rsid w:val="00704542"/>
    <w:rsid w:val="00704F1F"/>
    <w:rsid w:val="00706A1F"/>
    <w:rsid w:val="00706C1C"/>
    <w:rsid w:val="00706CF8"/>
    <w:rsid w:val="007101CD"/>
    <w:rsid w:val="007111A7"/>
    <w:rsid w:val="007117DF"/>
    <w:rsid w:val="00711C60"/>
    <w:rsid w:val="00711DE0"/>
    <w:rsid w:val="0071263C"/>
    <w:rsid w:val="0071285F"/>
    <w:rsid w:val="00712B6D"/>
    <w:rsid w:val="00712CC6"/>
    <w:rsid w:val="007145E6"/>
    <w:rsid w:val="0071470A"/>
    <w:rsid w:val="00715FD2"/>
    <w:rsid w:val="00716E67"/>
    <w:rsid w:val="007170F9"/>
    <w:rsid w:val="00717FC0"/>
    <w:rsid w:val="00720413"/>
    <w:rsid w:val="00721117"/>
    <w:rsid w:val="00721A2B"/>
    <w:rsid w:val="0072333D"/>
    <w:rsid w:val="00724879"/>
    <w:rsid w:val="00724A98"/>
    <w:rsid w:val="00725769"/>
    <w:rsid w:val="00726973"/>
    <w:rsid w:val="0072709E"/>
    <w:rsid w:val="0072794C"/>
    <w:rsid w:val="00731416"/>
    <w:rsid w:val="00731CFF"/>
    <w:rsid w:val="00732883"/>
    <w:rsid w:val="007332E6"/>
    <w:rsid w:val="00734045"/>
    <w:rsid w:val="0073527A"/>
    <w:rsid w:val="007355F2"/>
    <w:rsid w:val="00735939"/>
    <w:rsid w:val="00735977"/>
    <w:rsid w:val="00736B69"/>
    <w:rsid w:val="00737D5D"/>
    <w:rsid w:val="0074002B"/>
    <w:rsid w:val="00740F9E"/>
    <w:rsid w:val="00741903"/>
    <w:rsid w:val="00741CD3"/>
    <w:rsid w:val="00741E10"/>
    <w:rsid w:val="00743430"/>
    <w:rsid w:val="0074368B"/>
    <w:rsid w:val="00743A40"/>
    <w:rsid w:val="00745399"/>
    <w:rsid w:val="00745A29"/>
    <w:rsid w:val="0074670C"/>
    <w:rsid w:val="00746718"/>
    <w:rsid w:val="007471E4"/>
    <w:rsid w:val="007472C4"/>
    <w:rsid w:val="0074772A"/>
    <w:rsid w:val="00747AED"/>
    <w:rsid w:val="00750B14"/>
    <w:rsid w:val="00751ACB"/>
    <w:rsid w:val="007529BF"/>
    <w:rsid w:val="007529D1"/>
    <w:rsid w:val="00752D82"/>
    <w:rsid w:val="0075487A"/>
    <w:rsid w:val="00754BFF"/>
    <w:rsid w:val="00754F20"/>
    <w:rsid w:val="007552E9"/>
    <w:rsid w:val="007556E9"/>
    <w:rsid w:val="0075694A"/>
    <w:rsid w:val="00757303"/>
    <w:rsid w:val="007602D9"/>
    <w:rsid w:val="007608E6"/>
    <w:rsid w:val="00761062"/>
    <w:rsid w:val="0076173C"/>
    <w:rsid w:val="00761F5E"/>
    <w:rsid w:val="007621A4"/>
    <w:rsid w:val="00763A58"/>
    <w:rsid w:val="00764283"/>
    <w:rsid w:val="007645FF"/>
    <w:rsid w:val="0076512A"/>
    <w:rsid w:val="00765F80"/>
    <w:rsid w:val="00766233"/>
    <w:rsid w:val="007664C6"/>
    <w:rsid w:val="00766816"/>
    <w:rsid w:val="0076689E"/>
    <w:rsid w:val="00766FDE"/>
    <w:rsid w:val="00767067"/>
    <w:rsid w:val="007673C7"/>
    <w:rsid w:val="00770C61"/>
    <w:rsid w:val="00770DD5"/>
    <w:rsid w:val="00773935"/>
    <w:rsid w:val="0077402A"/>
    <w:rsid w:val="007744DB"/>
    <w:rsid w:val="00774838"/>
    <w:rsid w:val="00775172"/>
    <w:rsid w:val="00775D45"/>
    <w:rsid w:val="00776B1F"/>
    <w:rsid w:val="007803ED"/>
    <w:rsid w:val="00780BBA"/>
    <w:rsid w:val="00781188"/>
    <w:rsid w:val="00781383"/>
    <w:rsid w:val="00781BA7"/>
    <w:rsid w:val="00781C19"/>
    <w:rsid w:val="00781D1F"/>
    <w:rsid w:val="007824B9"/>
    <w:rsid w:val="00782E90"/>
    <w:rsid w:val="00783663"/>
    <w:rsid w:val="007837D1"/>
    <w:rsid w:val="00784239"/>
    <w:rsid w:val="00784382"/>
    <w:rsid w:val="007843DA"/>
    <w:rsid w:val="007845DB"/>
    <w:rsid w:val="00784C91"/>
    <w:rsid w:val="007851EE"/>
    <w:rsid w:val="007858E2"/>
    <w:rsid w:val="0078674B"/>
    <w:rsid w:val="0078724C"/>
    <w:rsid w:val="007879ED"/>
    <w:rsid w:val="007905F6"/>
    <w:rsid w:val="00790980"/>
    <w:rsid w:val="00791572"/>
    <w:rsid w:val="007924E8"/>
    <w:rsid w:val="007927CA"/>
    <w:rsid w:val="0079341A"/>
    <w:rsid w:val="00793449"/>
    <w:rsid w:val="00793767"/>
    <w:rsid w:val="00793A19"/>
    <w:rsid w:val="007942F7"/>
    <w:rsid w:val="00794AE6"/>
    <w:rsid w:val="00795784"/>
    <w:rsid w:val="00795C7D"/>
    <w:rsid w:val="007960EB"/>
    <w:rsid w:val="00796599"/>
    <w:rsid w:val="00796DBB"/>
    <w:rsid w:val="00796E58"/>
    <w:rsid w:val="007A02FD"/>
    <w:rsid w:val="007A1B58"/>
    <w:rsid w:val="007A2AC4"/>
    <w:rsid w:val="007A3ED0"/>
    <w:rsid w:val="007A4524"/>
    <w:rsid w:val="007A4A5E"/>
    <w:rsid w:val="007A5111"/>
    <w:rsid w:val="007A5207"/>
    <w:rsid w:val="007A57CE"/>
    <w:rsid w:val="007A5E5B"/>
    <w:rsid w:val="007A6C78"/>
    <w:rsid w:val="007A6DF9"/>
    <w:rsid w:val="007A6E01"/>
    <w:rsid w:val="007A706A"/>
    <w:rsid w:val="007A74A2"/>
    <w:rsid w:val="007A7A41"/>
    <w:rsid w:val="007B0005"/>
    <w:rsid w:val="007B06DC"/>
    <w:rsid w:val="007B0C5C"/>
    <w:rsid w:val="007B1749"/>
    <w:rsid w:val="007B1C59"/>
    <w:rsid w:val="007B3359"/>
    <w:rsid w:val="007B4EFD"/>
    <w:rsid w:val="007B5551"/>
    <w:rsid w:val="007B76A3"/>
    <w:rsid w:val="007B78C7"/>
    <w:rsid w:val="007C052F"/>
    <w:rsid w:val="007C1DDB"/>
    <w:rsid w:val="007C2959"/>
    <w:rsid w:val="007C4059"/>
    <w:rsid w:val="007C4E84"/>
    <w:rsid w:val="007C5A6D"/>
    <w:rsid w:val="007C60B0"/>
    <w:rsid w:val="007C67E8"/>
    <w:rsid w:val="007D156F"/>
    <w:rsid w:val="007D1715"/>
    <w:rsid w:val="007D1994"/>
    <w:rsid w:val="007D46CB"/>
    <w:rsid w:val="007D4DFA"/>
    <w:rsid w:val="007D551C"/>
    <w:rsid w:val="007D6173"/>
    <w:rsid w:val="007D65AD"/>
    <w:rsid w:val="007D65BC"/>
    <w:rsid w:val="007D66B6"/>
    <w:rsid w:val="007D74D4"/>
    <w:rsid w:val="007E07D0"/>
    <w:rsid w:val="007E081E"/>
    <w:rsid w:val="007E0F8D"/>
    <w:rsid w:val="007E0FDD"/>
    <w:rsid w:val="007E1577"/>
    <w:rsid w:val="007E192F"/>
    <w:rsid w:val="007E20A8"/>
    <w:rsid w:val="007E2C21"/>
    <w:rsid w:val="007E35A4"/>
    <w:rsid w:val="007E568C"/>
    <w:rsid w:val="007E574A"/>
    <w:rsid w:val="007E5B21"/>
    <w:rsid w:val="007E7507"/>
    <w:rsid w:val="007E7CA8"/>
    <w:rsid w:val="007F09F4"/>
    <w:rsid w:val="007F1061"/>
    <w:rsid w:val="007F4313"/>
    <w:rsid w:val="007F4D4B"/>
    <w:rsid w:val="007F4DD7"/>
    <w:rsid w:val="007F69F0"/>
    <w:rsid w:val="007F7180"/>
    <w:rsid w:val="007F7590"/>
    <w:rsid w:val="007F7B3C"/>
    <w:rsid w:val="0080028B"/>
    <w:rsid w:val="0080031F"/>
    <w:rsid w:val="00800E0D"/>
    <w:rsid w:val="008012AE"/>
    <w:rsid w:val="0080191B"/>
    <w:rsid w:val="008035CF"/>
    <w:rsid w:val="008051DB"/>
    <w:rsid w:val="00807167"/>
    <w:rsid w:val="008071DD"/>
    <w:rsid w:val="008073C4"/>
    <w:rsid w:val="00810533"/>
    <w:rsid w:val="008107EC"/>
    <w:rsid w:val="00810C50"/>
    <w:rsid w:val="00810CA4"/>
    <w:rsid w:val="00810D78"/>
    <w:rsid w:val="008128F2"/>
    <w:rsid w:val="00812E81"/>
    <w:rsid w:val="00813609"/>
    <w:rsid w:val="0081374C"/>
    <w:rsid w:val="0081417A"/>
    <w:rsid w:val="00817EA8"/>
    <w:rsid w:val="008202A1"/>
    <w:rsid w:val="008209FB"/>
    <w:rsid w:val="00821844"/>
    <w:rsid w:val="00822FD1"/>
    <w:rsid w:val="0082413C"/>
    <w:rsid w:val="00825DAD"/>
    <w:rsid w:val="00827650"/>
    <w:rsid w:val="008278A8"/>
    <w:rsid w:val="00827D21"/>
    <w:rsid w:val="008300AA"/>
    <w:rsid w:val="00830210"/>
    <w:rsid w:val="00830907"/>
    <w:rsid w:val="00830D76"/>
    <w:rsid w:val="00832179"/>
    <w:rsid w:val="0083245E"/>
    <w:rsid w:val="0083252D"/>
    <w:rsid w:val="00832900"/>
    <w:rsid w:val="008334EA"/>
    <w:rsid w:val="008342E7"/>
    <w:rsid w:val="008343FB"/>
    <w:rsid w:val="00834F29"/>
    <w:rsid w:val="008357AA"/>
    <w:rsid w:val="008357FB"/>
    <w:rsid w:val="00836213"/>
    <w:rsid w:val="00836E4B"/>
    <w:rsid w:val="00840034"/>
    <w:rsid w:val="00842637"/>
    <w:rsid w:val="00842B17"/>
    <w:rsid w:val="00844713"/>
    <w:rsid w:val="008460A1"/>
    <w:rsid w:val="008471DF"/>
    <w:rsid w:val="008472A1"/>
    <w:rsid w:val="00847899"/>
    <w:rsid w:val="00851887"/>
    <w:rsid w:val="0085346B"/>
    <w:rsid w:val="00853992"/>
    <w:rsid w:val="00853CFC"/>
    <w:rsid w:val="0085496F"/>
    <w:rsid w:val="00854F58"/>
    <w:rsid w:val="008560C6"/>
    <w:rsid w:val="008610A4"/>
    <w:rsid w:val="008615B2"/>
    <w:rsid w:val="0086176E"/>
    <w:rsid w:val="0086311C"/>
    <w:rsid w:val="008632D4"/>
    <w:rsid w:val="00865663"/>
    <w:rsid w:val="00866820"/>
    <w:rsid w:val="00866A7E"/>
    <w:rsid w:val="00866B92"/>
    <w:rsid w:val="00870DA1"/>
    <w:rsid w:val="00872EBC"/>
    <w:rsid w:val="008738E0"/>
    <w:rsid w:val="00873EE6"/>
    <w:rsid w:val="00874743"/>
    <w:rsid w:val="0087535A"/>
    <w:rsid w:val="00875A3E"/>
    <w:rsid w:val="00876370"/>
    <w:rsid w:val="00876CCB"/>
    <w:rsid w:val="0087765A"/>
    <w:rsid w:val="00877AA3"/>
    <w:rsid w:val="00877E1A"/>
    <w:rsid w:val="008802BD"/>
    <w:rsid w:val="00880405"/>
    <w:rsid w:val="00880C8B"/>
    <w:rsid w:val="00880E54"/>
    <w:rsid w:val="00881981"/>
    <w:rsid w:val="00881DCA"/>
    <w:rsid w:val="00882494"/>
    <w:rsid w:val="008827C6"/>
    <w:rsid w:val="00882D09"/>
    <w:rsid w:val="00882D61"/>
    <w:rsid w:val="008838C5"/>
    <w:rsid w:val="00883B76"/>
    <w:rsid w:val="00885963"/>
    <w:rsid w:val="00885F01"/>
    <w:rsid w:val="008868D2"/>
    <w:rsid w:val="00886B18"/>
    <w:rsid w:val="00887388"/>
    <w:rsid w:val="008900D6"/>
    <w:rsid w:val="0089177C"/>
    <w:rsid w:val="00892664"/>
    <w:rsid w:val="00892691"/>
    <w:rsid w:val="00892789"/>
    <w:rsid w:val="00894620"/>
    <w:rsid w:val="00895BA1"/>
    <w:rsid w:val="00896920"/>
    <w:rsid w:val="00896C54"/>
    <w:rsid w:val="008978DD"/>
    <w:rsid w:val="008A05BF"/>
    <w:rsid w:val="008A09F5"/>
    <w:rsid w:val="008A0BAD"/>
    <w:rsid w:val="008A0DFD"/>
    <w:rsid w:val="008A13A8"/>
    <w:rsid w:val="008A1861"/>
    <w:rsid w:val="008A1E35"/>
    <w:rsid w:val="008A273B"/>
    <w:rsid w:val="008A38E4"/>
    <w:rsid w:val="008A3E03"/>
    <w:rsid w:val="008A408B"/>
    <w:rsid w:val="008A5318"/>
    <w:rsid w:val="008A5A9B"/>
    <w:rsid w:val="008A5BD1"/>
    <w:rsid w:val="008A6A9C"/>
    <w:rsid w:val="008A7BFC"/>
    <w:rsid w:val="008A7CB0"/>
    <w:rsid w:val="008B03ED"/>
    <w:rsid w:val="008B17D0"/>
    <w:rsid w:val="008B22A2"/>
    <w:rsid w:val="008B2DBA"/>
    <w:rsid w:val="008B36E2"/>
    <w:rsid w:val="008B3944"/>
    <w:rsid w:val="008B3D3F"/>
    <w:rsid w:val="008B6984"/>
    <w:rsid w:val="008B6A24"/>
    <w:rsid w:val="008B6F27"/>
    <w:rsid w:val="008B7AAE"/>
    <w:rsid w:val="008C0BFB"/>
    <w:rsid w:val="008C15AC"/>
    <w:rsid w:val="008C2E33"/>
    <w:rsid w:val="008C30F2"/>
    <w:rsid w:val="008C322F"/>
    <w:rsid w:val="008C34DB"/>
    <w:rsid w:val="008C4186"/>
    <w:rsid w:val="008C428B"/>
    <w:rsid w:val="008C4621"/>
    <w:rsid w:val="008D045B"/>
    <w:rsid w:val="008D1082"/>
    <w:rsid w:val="008D2598"/>
    <w:rsid w:val="008D335D"/>
    <w:rsid w:val="008D37AF"/>
    <w:rsid w:val="008D387A"/>
    <w:rsid w:val="008D3CEB"/>
    <w:rsid w:val="008D4BE3"/>
    <w:rsid w:val="008D529B"/>
    <w:rsid w:val="008D5743"/>
    <w:rsid w:val="008D6C3B"/>
    <w:rsid w:val="008D6D31"/>
    <w:rsid w:val="008D7314"/>
    <w:rsid w:val="008E00AB"/>
    <w:rsid w:val="008E04DB"/>
    <w:rsid w:val="008E18D5"/>
    <w:rsid w:val="008E2406"/>
    <w:rsid w:val="008E2B8E"/>
    <w:rsid w:val="008E3182"/>
    <w:rsid w:val="008E58C4"/>
    <w:rsid w:val="008E5C07"/>
    <w:rsid w:val="008E60E1"/>
    <w:rsid w:val="008E6C4E"/>
    <w:rsid w:val="008E750F"/>
    <w:rsid w:val="008E7BF9"/>
    <w:rsid w:val="008E7FBA"/>
    <w:rsid w:val="008F04B9"/>
    <w:rsid w:val="008F0F9E"/>
    <w:rsid w:val="008F13B5"/>
    <w:rsid w:val="008F15AA"/>
    <w:rsid w:val="008F1B48"/>
    <w:rsid w:val="008F2BA4"/>
    <w:rsid w:val="008F3AB3"/>
    <w:rsid w:val="008F64F6"/>
    <w:rsid w:val="008F6599"/>
    <w:rsid w:val="008F6DE9"/>
    <w:rsid w:val="008F718F"/>
    <w:rsid w:val="008F7CBA"/>
    <w:rsid w:val="008F7F55"/>
    <w:rsid w:val="0090026F"/>
    <w:rsid w:val="00901152"/>
    <w:rsid w:val="00902CA1"/>
    <w:rsid w:val="00903A34"/>
    <w:rsid w:val="00903C41"/>
    <w:rsid w:val="009046DC"/>
    <w:rsid w:val="009052D1"/>
    <w:rsid w:val="00905751"/>
    <w:rsid w:val="009060D6"/>
    <w:rsid w:val="0091013C"/>
    <w:rsid w:val="00910215"/>
    <w:rsid w:val="009117D4"/>
    <w:rsid w:val="00913199"/>
    <w:rsid w:val="0091599E"/>
    <w:rsid w:val="00917323"/>
    <w:rsid w:val="00920816"/>
    <w:rsid w:val="00920CE6"/>
    <w:rsid w:val="00920F8A"/>
    <w:rsid w:val="0092162C"/>
    <w:rsid w:val="009218A7"/>
    <w:rsid w:val="0092227B"/>
    <w:rsid w:val="00922985"/>
    <w:rsid w:val="00923380"/>
    <w:rsid w:val="00924764"/>
    <w:rsid w:val="00924A0F"/>
    <w:rsid w:val="00925FEE"/>
    <w:rsid w:val="00926AC0"/>
    <w:rsid w:val="00930366"/>
    <w:rsid w:val="009303B4"/>
    <w:rsid w:val="00931175"/>
    <w:rsid w:val="00931D15"/>
    <w:rsid w:val="00933EA4"/>
    <w:rsid w:val="0093533A"/>
    <w:rsid w:val="009353FD"/>
    <w:rsid w:val="00935D11"/>
    <w:rsid w:val="00937FFD"/>
    <w:rsid w:val="00940185"/>
    <w:rsid w:val="009401D2"/>
    <w:rsid w:val="00940318"/>
    <w:rsid w:val="0094060B"/>
    <w:rsid w:val="009410E9"/>
    <w:rsid w:val="00941A01"/>
    <w:rsid w:val="00941EF1"/>
    <w:rsid w:val="009426B9"/>
    <w:rsid w:val="00942878"/>
    <w:rsid w:val="009431C9"/>
    <w:rsid w:val="00943F38"/>
    <w:rsid w:val="009440CF"/>
    <w:rsid w:val="009457B3"/>
    <w:rsid w:val="00945975"/>
    <w:rsid w:val="009470D8"/>
    <w:rsid w:val="0094748A"/>
    <w:rsid w:val="00956442"/>
    <w:rsid w:val="00956649"/>
    <w:rsid w:val="0095682F"/>
    <w:rsid w:val="00957FE7"/>
    <w:rsid w:val="00961167"/>
    <w:rsid w:val="00961674"/>
    <w:rsid w:val="00962966"/>
    <w:rsid w:val="00962A38"/>
    <w:rsid w:val="00963CD1"/>
    <w:rsid w:val="00964033"/>
    <w:rsid w:val="0096529E"/>
    <w:rsid w:val="009652F1"/>
    <w:rsid w:val="00967269"/>
    <w:rsid w:val="0097018F"/>
    <w:rsid w:val="0097117C"/>
    <w:rsid w:val="009716DF"/>
    <w:rsid w:val="00971BB9"/>
    <w:rsid w:val="0097244A"/>
    <w:rsid w:val="00972E87"/>
    <w:rsid w:val="0097336B"/>
    <w:rsid w:val="00973529"/>
    <w:rsid w:val="00973617"/>
    <w:rsid w:val="009750FF"/>
    <w:rsid w:val="009767C3"/>
    <w:rsid w:val="009769B5"/>
    <w:rsid w:val="00977D6D"/>
    <w:rsid w:val="00980754"/>
    <w:rsid w:val="00980861"/>
    <w:rsid w:val="0098172A"/>
    <w:rsid w:val="00982B1A"/>
    <w:rsid w:val="00982DC9"/>
    <w:rsid w:val="00982EB5"/>
    <w:rsid w:val="0098367A"/>
    <w:rsid w:val="0098388F"/>
    <w:rsid w:val="009854D7"/>
    <w:rsid w:val="0098554B"/>
    <w:rsid w:val="00985855"/>
    <w:rsid w:val="00985A4E"/>
    <w:rsid w:val="00985AFD"/>
    <w:rsid w:val="00986422"/>
    <w:rsid w:val="009867E3"/>
    <w:rsid w:val="00990489"/>
    <w:rsid w:val="00990503"/>
    <w:rsid w:val="00990526"/>
    <w:rsid w:val="009907E0"/>
    <w:rsid w:val="00990AF6"/>
    <w:rsid w:val="00990EDE"/>
    <w:rsid w:val="009917DC"/>
    <w:rsid w:val="00992991"/>
    <w:rsid w:val="00993818"/>
    <w:rsid w:val="009940E7"/>
    <w:rsid w:val="009949DF"/>
    <w:rsid w:val="00994C31"/>
    <w:rsid w:val="00996989"/>
    <w:rsid w:val="00996D45"/>
    <w:rsid w:val="00997B0E"/>
    <w:rsid w:val="00997CCC"/>
    <w:rsid w:val="009A05AA"/>
    <w:rsid w:val="009A0AA1"/>
    <w:rsid w:val="009A1568"/>
    <w:rsid w:val="009A1B49"/>
    <w:rsid w:val="009A1EE1"/>
    <w:rsid w:val="009A2A29"/>
    <w:rsid w:val="009A3A67"/>
    <w:rsid w:val="009A4098"/>
    <w:rsid w:val="009A4BE6"/>
    <w:rsid w:val="009A77B6"/>
    <w:rsid w:val="009A7E57"/>
    <w:rsid w:val="009B029B"/>
    <w:rsid w:val="009B0B1F"/>
    <w:rsid w:val="009B12BA"/>
    <w:rsid w:val="009B1C62"/>
    <w:rsid w:val="009B3980"/>
    <w:rsid w:val="009B44FA"/>
    <w:rsid w:val="009B50A1"/>
    <w:rsid w:val="009B5503"/>
    <w:rsid w:val="009B6183"/>
    <w:rsid w:val="009B62AA"/>
    <w:rsid w:val="009B6470"/>
    <w:rsid w:val="009B7595"/>
    <w:rsid w:val="009C0443"/>
    <w:rsid w:val="009C09F9"/>
    <w:rsid w:val="009C16AD"/>
    <w:rsid w:val="009C17AE"/>
    <w:rsid w:val="009C234F"/>
    <w:rsid w:val="009C2DE8"/>
    <w:rsid w:val="009C3075"/>
    <w:rsid w:val="009C34A8"/>
    <w:rsid w:val="009C45A0"/>
    <w:rsid w:val="009C4956"/>
    <w:rsid w:val="009C4979"/>
    <w:rsid w:val="009C5DCE"/>
    <w:rsid w:val="009C6A5F"/>
    <w:rsid w:val="009C788F"/>
    <w:rsid w:val="009D073D"/>
    <w:rsid w:val="009D07BF"/>
    <w:rsid w:val="009D141A"/>
    <w:rsid w:val="009D15B4"/>
    <w:rsid w:val="009D1819"/>
    <w:rsid w:val="009D2A1D"/>
    <w:rsid w:val="009D35A2"/>
    <w:rsid w:val="009D3BC8"/>
    <w:rsid w:val="009D4925"/>
    <w:rsid w:val="009D6228"/>
    <w:rsid w:val="009D74B3"/>
    <w:rsid w:val="009E0591"/>
    <w:rsid w:val="009E0B9E"/>
    <w:rsid w:val="009E26FC"/>
    <w:rsid w:val="009E2F3A"/>
    <w:rsid w:val="009E4182"/>
    <w:rsid w:val="009E5F7D"/>
    <w:rsid w:val="009E6B1A"/>
    <w:rsid w:val="009E6F2A"/>
    <w:rsid w:val="009F076A"/>
    <w:rsid w:val="009F0EC7"/>
    <w:rsid w:val="009F1F81"/>
    <w:rsid w:val="009F20D3"/>
    <w:rsid w:val="009F2696"/>
    <w:rsid w:val="009F30A7"/>
    <w:rsid w:val="009F37DA"/>
    <w:rsid w:val="009F40B7"/>
    <w:rsid w:val="009F57C1"/>
    <w:rsid w:val="009F6103"/>
    <w:rsid w:val="009F6B12"/>
    <w:rsid w:val="00A011A3"/>
    <w:rsid w:val="00A011D1"/>
    <w:rsid w:val="00A0146D"/>
    <w:rsid w:val="00A0172A"/>
    <w:rsid w:val="00A023A1"/>
    <w:rsid w:val="00A0332B"/>
    <w:rsid w:val="00A03B39"/>
    <w:rsid w:val="00A05581"/>
    <w:rsid w:val="00A056AC"/>
    <w:rsid w:val="00A05E37"/>
    <w:rsid w:val="00A06060"/>
    <w:rsid w:val="00A07588"/>
    <w:rsid w:val="00A07F6C"/>
    <w:rsid w:val="00A1051A"/>
    <w:rsid w:val="00A10795"/>
    <w:rsid w:val="00A10807"/>
    <w:rsid w:val="00A10E66"/>
    <w:rsid w:val="00A116A1"/>
    <w:rsid w:val="00A119AC"/>
    <w:rsid w:val="00A11E31"/>
    <w:rsid w:val="00A126D5"/>
    <w:rsid w:val="00A12EE8"/>
    <w:rsid w:val="00A1304E"/>
    <w:rsid w:val="00A14614"/>
    <w:rsid w:val="00A15120"/>
    <w:rsid w:val="00A154C2"/>
    <w:rsid w:val="00A16045"/>
    <w:rsid w:val="00A16272"/>
    <w:rsid w:val="00A17459"/>
    <w:rsid w:val="00A178F8"/>
    <w:rsid w:val="00A179C0"/>
    <w:rsid w:val="00A20DFC"/>
    <w:rsid w:val="00A21F1F"/>
    <w:rsid w:val="00A22618"/>
    <w:rsid w:val="00A22825"/>
    <w:rsid w:val="00A22B5F"/>
    <w:rsid w:val="00A23C0C"/>
    <w:rsid w:val="00A244E4"/>
    <w:rsid w:val="00A2479F"/>
    <w:rsid w:val="00A24EFA"/>
    <w:rsid w:val="00A2548A"/>
    <w:rsid w:val="00A254A4"/>
    <w:rsid w:val="00A257B7"/>
    <w:rsid w:val="00A25826"/>
    <w:rsid w:val="00A262FD"/>
    <w:rsid w:val="00A26421"/>
    <w:rsid w:val="00A27BBC"/>
    <w:rsid w:val="00A301C3"/>
    <w:rsid w:val="00A307BF"/>
    <w:rsid w:val="00A30D05"/>
    <w:rsid w:val="00A31417"/>
    <w:rsid w:val="00A31C41"/>
    <w:rsid w:val="00A32474"/>
    <w:rsid w:val="00A32F28"/>
    <w:rsid w:val="00A32F65"/>
    <w:rsid w:val="00A33397"/>
    <w:rsid w:val="00A33566"/>
    <w:rsid w:val="00A335AA"/>
    <w:rsid w:val="00A3400D"/>
    <w:rsid w:val="00A34BAE"/>
    <w:rsid w:val="00A34D1B"/>
    <w:rsid w:val="00A34EB4"/>
    <w:rsid w:val="00A352F2"/>
    <w:rsid w:val="00A35489"/>
    <w:rsid w:val="00A35F7A"/>
    <w:rsid w:val="00A37323"/>
    <w:rsid w:val="00A3774F"/>
    <w:rsid w:val="00A4084A"/>
    <w:rsid w:val="00A40A2E"/>
    <w:rsid w:val="00A40E58"/>
    <w:rsid w:val="00A412E6"/>
    <w:rsid w:val="00A425F7"/>
    <w:rsid w:val="00A435D4"/>
    <w:rsid w:val="00A4509B"/>
    <w:rsid w:val="00A4669C"/>
    <w:rsid w:val="00A471F8"/>
    <w:rsid w:val="00A47316"/>
    <w:rsid w:val="00A504E5"/>
    <w:rsid w:val="00A50562"/>
    <w:rsid w:val="00A528DA"/>
    <w:rsid w:val="00A52CDC"/>
    <w:rsid w:val="00A52D34"/>
    <w:rsid w:val="00A52E88"/>
    <w:rsid w:val="00A53D20"/>
    <w:rsid w:val="00A545F3"/>
    <w:rsid w:val="00A54640"/>
    <w:rsid w:val="00A54813"/>
    <w:rsid w:val="00A5508C"/>
    <w:rsid w:val="00A554A9"/>
    <w:rsid w:val="00A5646E"/>
    <w:rsid w:val="00A57BC6"/>
    <w:rsid w:val="00A60026"/>
    <w:rsid w:val="00A606AE"/>
    <w:rsid w:val="00A61145"/>
    <w:rsid w:val="00A62112"/>
    <w:rsid w:val="00A622FA"/>
    <w:rsid w:val="00A62A9B"/>
    <w:rsid w:val="00A62E8E"/>
    <w:rsid w:val="00A6342C"/>
    <w:rsid w:val="00A6467D"/>
    <w:rsid w:val="00A65558"/>
    <w:rsid w:val="00A6580B"/>
    <w:rsid w:val="00A65E3E"/>
    <w:rsid w:val="00A66BAD"/>
    <w:rsid w:val="00A670B9"/>
    <w:rsid w:val="00A714EE"/>
    <w:rsid w:val="00A71BC3"/>
    <w:rsid w:val="00A72306"/>
    <w:rsid w:val="00A7257A"/>
    <w:rsid w:val="00A7478D"/>
    <w:rsid w:val="00A74C4B"/>
    <w:rsid w:val="00A76A42"/>
    <w:rsid w:val="00A76C38"/>
    <w:rsid w:val="00A77540"/>
    <w:rsid w:val="00A777FB"/>
    <w:rsid w:val="00A77ADD"/>
    <w:rsid w:val="00A805BB"/>
    <w:rsid w:val="00A81844"/>
    <w:rsid w:val="00A81BF0"/>
    <w:rsid w:val="00A832B8"/>
    <w:rsid w:val="00A83555"/>
    <w:rsid w:val="00A83775"/>
    <w:rsid w:val="00A84CB4"/>
    <w:rsid w:val="00A858E5"/>
    <w:rsid w:val="00A922FB"/>
    <w:rsid w:val="00A9344B"/>
    <w:rsid w:val="00A9389F"/>
    <w:rsid w:val="00A93E3F"/>
    <w:rsid w:val="00A94B2B"/>
    <w:rsid w:val="00A94BE8"/>
    <w:rsid w:val="00A9574D"/>
    <w:rsid w:val="00A97425"/>
    <w:rsid w:val="00A97F82"/>
    <w:rsid w:val="00AA01D7"/>
    <w:rsid w:val="00AA0E98"/>
    <w:rsid w:val="00AA1108"/>
    <w:rsid w:val="00AA1359"/>
    <w:rsid w:val="00AA2257"/>
    <w:rsid w:val="00AA261B"/>
    <w:rsid w:val="00AA2E34"/>
    <w:rsid w:val="00AA3452"/>
    <w:rsid w:val="00AA418F"/>
    <w:rsid w:val="00AA53B2"/>
    <w:rsid w:val="00AA6625"/>
    <w:rsid w:val="00AA68F8"/>
    <w:rsid w:val="00AA7C7D"/>
    <w:rsid w:val="00AB070D"/>
    <w:rsid w:val="00AB0F2D"/>
    <w:rsid w:val="00AB103C"/>
    <w:rsid w:val="00AB135A"/>
    <w:rsid w:val="00AB1A67"/>
    <w:rsid w:val="00AB1CD9"/>
    <w:rsid w:val="00AB2150"/>
    <w:rsid w:val="00AB2421"/>
    <w:rsid w:val="00AB2818"/>
    <w:rsid w:val="00AB2EDA"/>
    <w:rsid w:val="00AB4298"/>
    <w:rsid w:val="00AB6480"/>
    <w:rsid w:val="00AB659D"/>
    <w:rsid w:val="00AC4360"/>
    <w:rsid w:val="00AC4F57"/>
    <w:rsid w:val="00AC5342"/>
    <w:rsid w:val="00AC7021"/>
    <w:rsid w:val="00AD02F8"/>
    <w:rsid w:val="00AD0311"/>
    <w:rsid w:val="00AD05CF"/>
    <w:rsid w:val="00AD1C32"/>
    <w:rsid w:val="00AD24AD"/>
    <w:rsid w:val="00AD2609"/>
    <w:rsid w:val="00AD3071"/>
    <w:rsid w:val="00AD353C"/>
    <w:rsid w:val="00AD3CE1"/>
    <w:rsid w:val="00AD42E0"/>
    <w:rsid w:val="00AD648D"/>
    <w:rsid w:val="00AD6CDB"/>
    <w:rsid w:val="00AD6FD0"/>
    <w:rsid w:val="00AD730E"/>
    <w:rsid w:val="00AD745D"/>
    <w:rsid w:val="00AD7995"/>
    <w:rsid w:val="00AE05EC"/>
    <w:rsid w:val="00AE0727"/>
    <w:rsid w:val="00AE0B31"/>
    <w:rsid w:val="00AE2A1A"/>
    <w:rsid w:val="00AE329C"/>
    <w:rsid w:val="00AE33AA"/>
    <w:rsid w:val="00AE37CC"/>
    <w:rsid w:val="00AE403A"/>
    <w:rsid w:val="00AE44E9"/>
    <w:rsid w:val="00AE47AB"/>
    <w:rsid w:val="00AE50ED"/>
    <w:rsid w:val="00AE561F"/>
    <w:rsid w:val="00AE584F"/>
    <w:rsid w:val="00AE6244"/>
    <w:rsid w:val="00AE7A22"/>
    <w:rsid w:val="00AF0AC8"/>
    <w:rsid w:val="00AF10BA"/>
    <w:rsid w:val="00AF182B"/>
    <w:rsid w:val="00AF284C"/>
    <w:rsid w:val="00AF3501"/>
    <w:rsid w:val="00AF3527"/>
    <w:rsid w:val="00AF3D9D"/>
    <w:rsid w:val="00AF3ED8"/>
    <w:rsid w:val="00AF411D"/>
    <w:rsid w:val="00AF488F"/>
    <w:rsid w:val="00AF4C15"/>
    <w:rsid w:val="00AF517A"/>
    <w:rsid w:val="00AF567F"/>
    <w:rsid w:val="00AF5771"/>
    <w:rsid w:val="00AF7432"/>
    <w:rsid w:val="00B004A4"/>
    <w:rsid w:val="00B00740"/>
    <w:rsid w:val="00B0096F"/>
    <w:rsid w:val="00B00B1C"/>
    <w:rsid w:val="00B00F18"/>
    <w:rsid w:val="00B00FCC"/>
    <w:rsid w:val="00B0142E"/>
    <w:rsid w:val="00B01852"/>
    <w:rsid w:val="00B01D35"/>
    <w:rsid w:val="00B02910"/>
    <w:rsid w:val="00B03931"/>
    <w:rsid w:val="00B03A15"/>
    <w:rsid w:val="00B05991"/>
    <w:rsid w:val="00B06033"/>
    <w:rsid w:val="00B06B39"/>
    <w:rsid w:val="00B105B3"/>
    <w:rsid w:val="00B10AFF"/>
    <w:rsid w:val="00B10D16"/>
    <w:rsid w:val="00B10F00"/>
    <w:rsid w:val="00B115B1"/>
    <w:rsid w:val="00B116BC"/>
    <w:rsid w:val="00B12190"/>
    <w:rsid w:val="00B13357"/>
    <w:rsid w:val="00B13E3E"/>
    <w:rsid w:val="00B15B38"/>
    <w:rsid w:val="00B15C37"/>
    <w:rsid w:val="00B161F8"/>
    <w:rsid w:val="00B16978"/>
    <w:rsid w:val="00B17A4F"/>
    <w:rsid w:val="00B20327"/>
    <w:rsid w:val="00B20689"/>
    <w:rsid w:val="00B2119C"/>
    <w:rsid w:val="00B2143E"/>
    <w:rsid w:val="00B2156F"/>
    <w:rsid w:val="00B219CF"/>
    <w:rsid w:val="00B21E1F"/>
    <w:rsid w:val="00B21F3F"/>
    <w:rsid w:val="00B22722"/>
    <w:rsid w:val="00B232EA"/>
    <w:rsid w:val="00B23D7D"/>
    <w:rsid w:val="00B24369"/>
    <w:rsid w:val="00B24751"/>
    <w:rsid w:val="00B254A5"/>
    <w:rsid w:val="00B256B3"/>
    <w:rsid w:val="00B2618E"/>
    <w:rsid w:val="00B27A2A"/>
    <w:rsid w:val="00B27BAA"/>
    <w:rsid w:val="00B27F04"/>
    <w:rsid w:val="00B31398"/>
    <w:rsid w:val="00B321D3"/>
    <w:rsid w:val="00B32CAB"/>
    <w:rsid w:val="00B33329"/>
    <w:rsid w:val="00B3351F"/>
    <w:rsid w:val="00B33A1E"/>
    <w:rsid w:val="00B3491D"/>
    <w:rsid w:val="00B34B29"/>
    <w:rsid w:val="00B35E6D"/>
    <w:rsid w:val="00B36014"/>
    <w:rsid w:val="00B36390"/>
    <w:rsid w:val="00B36510"/>
    <w:rsid w:val="00B36888"/>
    <w:rsid w:val="00B36ACD"/>
    <w:rsid w:val="00B37328"/>
    <w:rsid w:val="00B37AD9"/>
    <w:rsid w:val="00B37D86"/>
    <w:rsid w:val="00B405AE"/>
    <w:rsid w:val="00B42DDD"/>
    <w:rsid w:val="00B432A8"/>
    <w:rsid w:val="00B43335"/>
    <w:rsid w:val="00B4374B"/>
    <w:rsid w:val="00B43AD1"/>
    <w:rsid w:val="00B466C1"/>
    <w:rsid w:val="00B46CC4"/>
    <w:rsid w:val="00B47AA7"/>
    <w:rsid w:val="00B47B4D"/>
    <w:rsid w:val="00B47F0C"/>
    <w:rsid w:val="00B50478"/>
    <w:rsid w:val="00B507E4"/>
    <w:rsid w:val="00B50DE1"/>
    <w:rsid w:val="00B515ED"/>
    <w:rsid w:val="00B51615"/>
    <w:rsid w:val="00B527C2"/>
    <w:rsid w:val="00B5374C"/>
    <w:rsid w:val="00B53ADC"/>
    <w:rsid w:val="00B53CE9"/>
    <w:rsid w:val="00B54177"/>
    <w:rsid w:val="00B5425E"/>
    <w:rsid w:val="00B54A1D"/>
    <w:rsid w:val="00B5523C"/>
    <w:rsid w:val="00B5685A"/>
    <w:rsid w:val="00B5711D"/>
    <w:rsid w:val="00B577F1"/>
    <w:rsid w:val="00B613AB"/>
    <w:rsid w:val="00B61742"/>
    <w:rsid w:val="00B62B6C"/>
    <w:rsid w:val="00B632A9"/>
    <w:rsid w:val="00B63B8B"/>
    <w:rsid w:val="00B63C54"/>
    <w:rsid w:val="00B64277"/>
    <w:rsid w:val="00B64873"/>
    <w:rsid w:val="00B64B84"/>
    <w:rsid w:val="00B64D12"/>
    <w:rsid w:val="00B65F36"/>
    <w:rsid w:val="00B661BF"/>
    <w:rsid w:val="00B66D17"/>
    <w:rsid w:val="00B670E4"/>
    <w:rsid w:val="00B67136"/>
    <w:rsid w:val="00B67840"/>
    <w:rsid w:val="00B712FD"/>
    <w:rsid w:val="00B71354"/>
    <w:rsid w:val="00B720A5"/>
    <w:rsid w:val="00B731E9"/>
    <w:rsid w:val="00B73FCD"/>
    <w:rsid w:val="00B752C1"/>
    <w:rsid w:val="00B75769"/>
    <w:rsid w:val="00B76EFF"/>
    <w:rsid w:val="00B776EC"/>
    <w:rsid w:val="00B7777B"/>
    <w:rsid w:val="00B77C0E"/>
    <w:rsid w:val="00B8055C"/>
    <w:rsid w:val="00B82397"/>
    <w:rsid w:val="00B8253F"/>
    <w:rsid w:val="00B82849"/>
    <w:rsid w:val="00B8292B"/>
    <w:rsid w:val="00B82B0E"/>
    <w:rsid w:val="00B836D1"/>
    <w:rsid w:val="00B84538"/>
    <w:rsid w:val="00B84A27"/>
    <w:rsid w:val="00B84B10"/>
    <w:rsid w:val="00B861D1"/>
    <w:rsid w:val="00B86987"/>
    <w:rsid w:val="00B873FA"/>
    <w:rsid w:val="00B87BB7"/>
    <w:rsid w:val="00B906CD"/>
    <w:rsid w:val="00B90C15"/>
    <w:rsid w:val="00B91939"/>
    <w:rsid w:val="00B944CE"/>
    <w:rsid w:val="00B94AA6"/>
    <w:rsid w:val="00B95601"/>
    <w:rsid w:val="00B95941"/>
    <w:rsid w:val="00B95E70"/>
    <w:rsid w:val="00B95F7C"/>
    <w:rsid w:val="00B95F7F"/>
    <w:rsid w:val="00B96628"/>
    <w:rsid w:val="00B97D91"/>
    <w:rsid w:val="00BA085D"/>
    <w:rsid w:val="00BA2308"/>
    <w:rsid w:val="00BA3608"/>
    <w:rsid w:val="00BA4348"/>
    <w:rsid w:val="00BA44F0"/>
    <w:rsid w:val="00BA4C43"/>
    <w:rsid w:val="00BA4DAA"/>
    <w:rsid w:val="00BA6B0C"/>
    <w:rsid w:val="00BA6CC0"/>
    <w:rsid w:val="00BA71A7"/>
    <w:rsid w:val="00BB0418"/>
    <w:rsid w:val="00BB17CD"/>
    <w:rsid w:val="00BB25E7"/>
    <w:rsid w:val="00BB2827"/>
    <w:rsid w:val="00BB2974"/>
    <w:rsid w:val="00BB34F9"/>
    <w:rsid w:val="00BB47E9"/>
    <w:rsid w:val="00BB5763"/>
    <w:rsid w:val="00BB6F11"/>
    <w:rsid w:val="00BB73AF"/>
    <w:rsid w:val="00BB79F4"/>
    <w:rsid w:val="00BC02A4"/>
    <w:rsid w:val="00BC0401"/>
    <w:rsid w:val="00BC14C2"/>
    <w:rsid w:val="00BC1EE9"/>
    <w:rsid w:val="00BC2576"/>
    <w:rsid w:val="00BC2C5E"/>
    <w:rsid w:val="00BC3197"/>
    <w:rsid w:val="00BC3B2F"/>
    <w:rsid w:val="00BC3F5E"/>
    <w:rsid w:val="00BC5F2A"/>
    <w:rsid w:val="00BC5FD4"/>
    <w:rsid w:val="00BC7CDE"/>
    <w:rsid w:val="00BC7F3B"/>
    <w:rsid w:val="00BD04AB"/>
    <w:rsid w:val="00BD0C0A"/>
    <w:rsid w:val="00BD12BC"/>
    <w:rsid w:val="00BD21B3"/>
    <w:rsid w:val="00BD21EC"/>
    <w:rsid w:val="00BD2404"/>
    <w:rsid w:val="00BD2C02"/>
    <w:rsid w:val="00BD322B"/>
    <w:rsid w:val="00BD4479"/>
    <w:rsid w:val="00BD4FBB"/>
    <w:rsid w:val="00BD55C8"/>
    <w:rsid w:val="00BD62AB"/>
    <w:rsid w:val="00BD7085"/>
    <w:rsid w:val="00BD71F8"/>
    <w:rsid w:val="00BD7315"/>
    <w:rsid w:val="00BD73AC"/>
    <w:rsid w:val="00BD7D1D"/>
    <w:rsid w:val="00BE00CD"/>
    <w:rsid w:val="00BE106A"/>
    <w:rsid w:val="00BE2334"/>
    <w:rsid w:val="00BE349E"/>
    <w:rsid w:val="00BE4517"/>
    <w:rsid w:val="00BE4F04"/>
    <w:rsid w:val="00BE5425"/>
    <w:rsid w:val="00BE5788"/>
    <w:rsid w:val="00BE57C7"/>
    <w:rsid w:val="00BE57D5"/>
    <w:rsid w:val="00BE58FF"/>
    <w:rsid w:val="00BE5977"/>
    <w:rsid w:val="00BE5B1E"/>
    <w:rsid w:val="00BE6D65"/>
    <w:rsid w:val="00BE7037"/>
    <w:rsid w:val="00BE715B"/>
    <w:rsid w:val="00BF08E7"/>
    <w:rsid w:val="00BF157A"/>
    <w:rsid w:val="00BF168B"/>
    <w:rsid w:val="00BF16F8"/>
    <w:rsid w:val="00BF1BD9"/>
    <w:rsid w:val="00BF2D0E"/>
    <w:rsid w:val="00BF3D51"/>
    <w:rsid w:val="00BF455D"/>
    <w:rsid w:val="00BF5874"/>
    <w:rsid w:val="00BF6AC6"/>
    <w:rsid w:val="00BF72DE"/>
    <w:rsid w:val="00C00015"/>
    <w:rsid w:val="00C0094D"/>
    <w:rsid w:val="00C01303"/>
    <w:rsid w:val="00C02B24"/>
    <w:rsid w:val="00C0367F"/>
    <w:rsid w:val="00C037EE"/>
    <w:rsid w:val="00C03962"/>
    <w:rsid w:val="00C04A5C"/>
    <w:rsid w:val="00C053C1"/>
    <w:rsid w:val="00C0542C"/>
    <w:rsid w:val="00C0651F"/>
    <w:rsid w:val="00C06B9D"/>
    <w:rsid w:val="00C07091"/>
    <w:rsid w:val="00C078A3"/>
    <w:rsid w:val="00C10616"/>
    <w:rsid w:val="00C117E9"/>
    <w:rsid w:val="00C11BA1"/>
    <w:rsid w:val="00C11D5F"/>
    <w:rsid w:val="00C124B1"/>
    <w:rsid w:val="00C1262A"/>
    <w:rsid w:val="00C13A83"/>
    <w:rsid w:val="00C13C0E"/>
    <w:rsid w:val="00C14623"/>
    <w:rsid w:val="00C14A63"/>
    <w:rsid w:val="00C14BEC"/>
    <w:rsid w:val="00C14CF1"/>
    <w:rsid w:val="00C14EEA"/>
    <w:rsid w:val="00C154E0"/>
    <w:rsid w:val="00C16205"/>
    <w:rsid w:val="00C16704"/>
    <w:rsid w:val="00C17685"/>
    <w:rsid w:val="00C20904"/>
    <w:rsid w:val="00C213ED"/>
    <w:rsid w:val="00C22F67"/>
    <w:rsid w:val="00C234C7"/>
    <w:rsid w:val="00C2375A"/>
    <w:rsid w:val="00C25372"/>
    <w:rsid w:val="00C27E17"/>
    <w:rsid w:val="00C30936"/>
    <w:rsid w:val="00C31EC2"/>
    <w:rsid w:val="00C3287C"/>
    <w:rsid w:val="00C33784"/>
    <w:rsid w:val="00C33D72"/>
    <w:rsid w:val="00C3423D"/>
    <w:rsid w:val="00C34431"/>
    <w:rsid w:val="00C348A4"/>
    <w:rsid w:val="00C3593C"/>
    <w:rsid w:val="00C35C29"/>
    <w:rsid w:val="00C361CE"/>
    <w:rsid w:val="00C36856"/>
    <w:rsid w:val="00C36863"/>
    <w:rsid w:val="00C36D55"/>
    <w:rsid w:val="00C37811"/>
    <w:rsid w:val="00C40074"/>
    <w:rsid w:val="00C41403"/>
    <w:rsid w:val="00C4150C"/>
    <w:rsid w:val="00C4269A"/>
    <w:rsid w:val="00C43DE3"/>
    <w:rsid w:val="00C44464"/>
    <w:rsid w:val="00C448B8"/>
    <w:rsid w:val="00C45401"/>
    <w:rsid w:val="00C47011"/>
    <w:rsid w:val="00C50199"/>
    <w:rsid w:val="00C52396"/>
    <w:rsid w:val="00C5241B"/>
    <w:rsid w:val="00C534E9"/>
    <w:rsid w:val="00C537BD"/>
    <w:rsid w:val="00C53E12"/>
    <w:rsid w:val="00C5490C"/>
    <w:rsid w:val="00C55DA7"/>
    <w:rsid w:val="00C5736D"/>
    <w:rsid w:val="00C612D8"/>
    <w:rsid w:val="00C627BE"/>
    <w:rsid w:val="00C628F6"/>
    <w:rsid w:val="00C6295A"/>
    <w:rsid w:val="00C62DD1"/>
    <w:rsid w:val="00C638DE"/>
    <w:rsid w:val="00C6418F"/>
    <w:rsid w:val="00C6424D"/>
    <w:rsid w:val="00C64C0E"/>
    <w:rsid w:val="00C64C19"/>
    <w:rsid w:val="00C659F2"/>
    <w:rsid w:val="00C663B6"/>
    <w:rsid w:val="00C67185"/>
    <w:rsid w:val="00C676A6"/>
    <w:rsid w:val="00C70159"/>
    <w:rsid w:val="00C7069A"/>
    <w:rsid w:val="00C722A0"/>
    <w:rsid w:val="00C72BF8"/>
    <w:rsid w:val="00C73881"/>
    <w:rsid w:val="00C74735"/>
    <w:rsid w:val="00C74850"/>
    <w:rsid w:val="00C758BB"/>
    <w:rsid w:val="00C7642E"/>
    <w:rsid w:val="00C76647"/>
    <w:rsid w:val="00C801C3"/>
    <w:rsid w:val="00C8166F"/>
    <w:rsid w:val="00C829D1"/>
    <w:rsid w:val="00C8306B"/>
    <w:rsid w:val="00C8407B"/>
    <w:rsid w:val="00C840D0"/>
    <w:rsid w:val="00C84611"/>
    <w:rsid w:val="00C84BFD"/>
    <w:rsid w:val="00C85070"/>
    <w:rsid w:val="00C86F9B"/>
    <w:rsid w:val="00C8787B"/>
    <w:rsid w:val="00C879AE"/>
    <w:rsid w:val="00C900F9"/>
    <w:rsid w:val="00C92363"/>
    <w:rsid w:val="00C92A06"/>
    <w:rsid w:val="00C92EDD"/>
    <w:rsid w:val="00C93C74"/>
    <w:rsid w:val="00C94465"/>
    <w:rsid w:val="00C94A40"/>
    <w:rsid w:val="00C96480"/>
    <w:rsid w:val="00C96BCC"/>
    <w:rsid w:val="00C9750C"/>
    <w:rsid w:val="00C97AB7"/>
    <w:rsid w:val="00C97DF2"/>
    <w:rsid w:val="00CA2E37"/>
    <w:rsid w:val="00CA33A9"/>
    <w:rsid w:val="00CA3C7E"/>
    <w:rsid w:val="00CA45C2"/>
    <w:rsid w:val="00CA4AAF"/>
    <w:rsid w:val="00CA4E3F"/>
    <w:rsid w:val="00CA50B5"/>
    <w:rsid w:val="00CA541A"/>
    <w:rsid w:val="00CA5895"/>
    <w:rsid w:val="00CA7EB1"/>
    <w:rsid w:val="00CB05BB"/>
    <w:rsid w:val="00CB0D23"/>
    <w:rsid w:val="00CB15C5"/>
    <w:rsid w:val="00CB2352"/>
    <w:rsid w:val="00CB2E4D"/>
    <w:rsid w:val="00CB372B"/>
    <w:rsid w:val="00CB3B47"/>
    <w:rsid w:val="00CB40AD"/>
    <w:rsid w:val="00CB4B6A"/>
    <w:rsid w:val="00CB68B0"/>
    <w:rsid w:val="00CB7591"/>
    <w:rsid w:val="00CB7B1D"/>
    <w:rsid w:val="00CB7BD5"/>
    <w:rsid w:val="00CC046B"/>
    <w:rsid w:val="00CC08C1"/>
    <w:rsid w:val="00CC1534"/>
    <w:rsid w:val="00CC188D"/>
    <w:rsid w:val="00CC1943"/>
    <w:rsid w:val="00CC2621"/>
    <w:rsid w:val="00CC2DAE"/>
    <w:rsid w:val="00CC37E0"/>
    <w:rsid w:val="00CC3EB1"/>
    <w:rsid w:val="00CC56BB"/>
    <w:rsid w:val="00CC5B80"/>
    <w:rsid w:val="00CC650D"/>
    <w:rsid w:val="00CC780E"/>
    <w:rsid w:val="00CD0265"/>
    <w:rsid w:val="00CD0461"/>
    <w:rsid w:val="00CD06F6"/>
    <w:rsid w:val="00CD1010"/>
    <w:rsid w:val="00CD11E5"/>
    <w:rsid w:val="00CD2F0E"/>
    <w:rsid w:val="00CD36D0"/>
    <w:rsid w:val="00CD3881"/>
    <w:rsid w:val="00CD3EDA"/>
    <w:rsid w:val="00CD4475"/>
    <w:rsid w:val="00CD50A8"/>
    <w:rsid w:val="00CD52FD"/>
    <w:rsid w:val="00CD607E"/>
    <w:rsid w:val="00CD630C"/>
    <w:rsid w:val="00CD638D"/>
    <w:rsid w:val="00CD74B0"/>
    <w:rsid w:val="00CD7B6A"/>
    <w:rsid w:val="00CE07EE"/>
    <w:rsid w:val="00CE0949"/>
    <w:rsid w:val="00CE1108"/>
    <w:rsid w:val="00CE3DD0"/>
    <w:rsid w:val="00CE45D4"/>
    <w:rsid w:val="00CE4671"/>
    <w:rsid w:val="00CE492A"/>
    <w:rsid w:val="00CE4A30"/>
    <w:rsid w:val="00CE4A71"/>
    <w:rsid w:val="00CE5031"/>
    <w:rsid w:val="00CE50FA"/>
    <w:rsid w:val="00CE6D8A"/>
    <w:rsid w:val="00CF29DC"/>
    <w:rsid w:val="00CF3D26"/>
    <w:rsid w:val="00CF3D74"/>
    <w:rsid w:val="00CF404B"/>
    <w:rsid w:val="00CF4392"/>
    <w:rsid w:val="00CF62E8"/>
    <w:rsid w:val="00CF641D"/>
    <w:rsid w:val="00CF7719"/>
    <w:rsid w:val="00CF7D48"/>
    <w:rsid w:val="00D00B81"/>
    <w:rsid w:val="00D01A88"/>
    <w:rsid w:val="00D02A8F"/>
    <w:rsid w:val="00D02C64"/>
    <w:rsid w:val="00D02E6B"/>
    <w:rsid w:val="00D02E99"/>
    <w:rsid w:val="00D045F3"/>
    <w:rsid w:val="00D053B9"/>
    <w:rsid w:val="00D057A1"/>
    <w:rsid w:val="00D060D4"/>
    <w:rsid w:val="00D06947"/>
    <w:rsid w:val="00D06B8D"/>
    <w:rsid w:val="00D071ED"/>
    <w:rsid w:val="00D1069B"/>
    <w:rsid w:val="00D108A2"/>
    <w:rsid w:val="00D10A1A"/>
    <w:rsid w:val="00D11E2E"/>
    <w:rsid w:val="00D12743"/>
    <w:rsid w:val="00D1497A"/>
    <w:rsid w:val="00D149B7"/>
    <w:rsid w:val="00D15568"/>
    <w:rsid w:val="00D156B2"/>
    <w:rsid w:val="00D1626C"/>
    <w:rsid w:val="00D1658B"/>
    <w:rsid w:val="00D16994"/>
    <w:rsid w:val="00D17647"/>
    <w:rsid w:val="00D2037B"/>
    <w:rsid w:val="00D2095B"/>
    <w:rsid w:val="00D20B83"/>
    <w:rsid w:val="00D2140E"/>
    <w:rsid w:val="00D21F5C"/>
    <w:rsid w:val="00D223B3"/>
    <w:rsid w:val="00D22DDB"/>
    <w:rsid w:val="00D23232"/>
    <w:rsid w:val="00D232AD"/>
    <w:rsid w:val="00D23397"/>
    <w:rsid w:val="00D234F2"/>
    <w:rsid w:val="00D23DE5"/>
    <w:rsid w:val="00D24994"/>
    <w:rsid w:val="00D2624F"/>
    <w:rsid w:val="00D26F99"/>
    <w:rsid w:val="00D2705F"/>
    <w:rsid w:val="00D27C42"/>
    <w:rsid w:val="00D316C4"/>
    <w:rsid w:val="00D3488A"/>
    <w:rsid w:val="00D350A9"/>
    <w:rsid w:val="00D354E0"/>
    <w:rsid w:val="00D35CF1"/>
    <w:rsid w:val="00D35D50"/>
    <w:rsid w:val="00D362C7"/>
    <w:rsid w:val="00D37793"/>
    <w:rsid w:val="00D37B4D"/>
    <w:rsid w:val="00D37DE9"/>
    <w:rsid w:val="00D40814"/>
    <w:rsid w:val="00D40FA9"/>
    <w:rsid w:val="00D41C9A"/>
    <w:rsid w:val="00D4239B"/>
    <w:rsid w:val="00D42E51"/>
    <w:rsid w:val="00D4302D"/>
    <w:rsid w:val="00D434B6"/>
    <w:rsid w:val="00D436AE"/>
    <w:rsid w:val="00D43945"/>
    <w:rsid w:val="00D442D7"/>
    <w:rsid w:val="00D44597"/>
    <w:rsid w:val="00D44D38"/>
    <w:rsid w:val="00D450EC"/>
    <w:rsid w:val="00D45483"/>
    <w:rsid w:val="00D50428"/>
    <w:rsid w:val="00D50509"/>
    <w:rsid w:val="00D50663"/>
    <w:rsid w:val="00D50EC5"/>
    <w:rsid w:val="00D5192C"/>
    <w:rsid w:val="00D519CB"/>
    <w:rsid w:val="00D52F39"/>
    <w:rsid w:val="00D55A0B"/>
    <w:rsid w:val="00D574B0"/>
    <w:rsid w:val="00D57934"/>
    <w:rsid w:val="00D57F34"/>
    <w:rsid w:val="00D60B56"/>
    <w:rsid w:val="00D60CAB"/>
    <w:rsid w:val="00D62401"/>
    <w:rsid w:val="00D626F9"/>
    <w:rsid w:val="00D628C1"/>
    <w:rsid w:val="00D632E8"/>
    <w:rsid w:val="00D63ED7"/>
    <w:rsid w:val="00D66A21"/>
    <w:rsid w:val="00D67676"/>
    <w:rsid w:val="00D67873"/>
    <w:rsid w:val="00D70304"/>
    <w:rsid w:val="00D707AA"/>
    <w:rsid w:val="00D7137D"/>
    <w:rsid w:val="00D714D1"/>
    <w:rsid w:val="00D71777"/>
    <w:rsid w:val="00D71BAA"/>
    <w:rsid w:val="00D71C7E"/>
    <w:rsid w:val="00D71F21"/>
    <w:rsid w:val="00D72607"/>
    <w:rsid w:val="00D72B33"/>
    <w:rsid w:val="00D72C7C"/>
    <w:rsid w:val="00D72D6F"/>
    <w:rsid w:val="00D7329C"/>
    <w:rsid w:val="00D73AC4"/>
    <w:rsid w:val="00D740CC"/>
    <w:rsid w:val="00D748BF"/>
    <w:rsid w:val="00D74B38"/>
    <w:rsid w:val="00D74F04"/>
    <w:rsid w:val="00D75EDC"/>
    <w:rsid w:val="00D76BFE"/>
    <w:rsid w:val="00D774CE"/>
    <w:rsid w:val="00D8120C"/>
    <w:rsid w:val="00D81393"/>
    <w:rsid w:val="00D8328F"/>
    <w:rsid w:val="00D83B29"/>
    <w:rsid w:val="00D83BEA"/>
    <w:rsid w:val="00D841F1"/>
    <w:rsid w:val="00D842F2"/>
    <w:rsid w:val="00D84EF9"/>
    <w:rsid w:val="00D85D27"/>
    <w:rsid w:val="00D87AC4"/>
    <w:rsid w:val="00D87F74"/>
    <w:rsid w:val="00D901DB"/>
    <w:rsid w:val="00D90314"/>
    <w:rsid w:val="00D92F42"/>
    <w:rsid w:val="00D932EF"/>
    <w:rsid w:val="00D937D4"/>
    <w:rsid w:val="00D940B7"/>
    <w:rsid w:val="00D940E9"/>
    <w:rsid w:val="00D94C93"/>
    <w:rsid w:val="00D94CBF"/>
    <w:rsid w:val="00D95177"/>
    <w:rsid w:val="00D953FF"/>
    <w:rsid w:val="00D958A6"/>
    <w:rsid w:val="00D962CB"/>
    <w:rsid w:val="00D975A6"/>
    <w:rsid w:val="00D97C78"/>
    <w:rsid w:val="00DA0BD4"/>
    <w:rsid w:val="00DA0C14"/>
    <w:rsid w:val="00DA22E0"/>
    <w:rsid w:val="00DA23C7"/>
    <w:rsid w:val="00DA3504"/>
    <w:rsid w:val="00DA39FB"/>
    <w:rsid w:val="00DA4236"/>
    <w:rsid w:val="00DA46E0"/>
    <w:rsid w:val="00DA4700"/>
    <w:rsid w:val="00DA4999"/>
    <w:rsid w:val="00DA710C"/>
    <w:rsid w:val="00DA7521"/>
    <w:rsid w:val="00DB01A2"/>
    <w:rsid w:val="00DB0C41"/>
    <w:rsid w:val="00DB17AC"/>
    <w:rsid w:val="00DB1C38"/>
    <w:rsid w:val="00DB29AD"/>
    <w:rsid w:val="00DB3C08"/>
    <w:rsid w:val="00DB45C7"/>
    <w:rsid w:val="00DB4CFD"/>
    <w:rsid w:val="00DB566D"/>
    <w:rsid w:val="00DB58A9"/>
    <w:rsid w:val="00DB669A"/>
    <w:rsid w:val="00DB6E41"/>
    <w:rsid w:val="00DB6E76"/>
    <w:rsid w:val="00DC0CC1"/>
    <w:rsid w:val="00DC2146"/>
    <w:rsid w:val="00DC2781"/>
    <w:rsid w:val="00DC3BD1"/>
    <w:rsid w:val="00DC4294"/>
    <w:rsid w:val="00DC443C"/>
    <w:rsid w:val="00DC45B4"/>
    <w:rsid w:val="00DC66AC"/>
    <w:rsid w:val="00DC720C"/>
    <w:rsid w:val="00DC7692"/>
    <w:rsid w:val="00DC7E8E"/>
    <w:rsid w:val="00DC7F37"/>
    <w:rsid w:val="00DD059D"/>
    <w:rsid w:val="00DD0F97"/>
    <w:rsid w:val="00DD118A"/>
    <w:rsid w:val="00DD2EB8"/>
    <w:rsid w:val="00DD385F"/>
    <w:rsid w:val="00DD4FA9"/>
    <w:rsid w:val="00DD5322"/>
    <w:rsid w:val="00DD5BE9"/>
    <w:rsid w:val="00DD6753"/>
    <w:rsid w:val="00DE1401"/>
    <w:rsid w:val="00DE1789"/>
    <w:rsid w:val="00DE1B4B"/>
    <w:rsid w:val="00DE55A2"/>
    <w:rsid w:val="00DE59A6"/>
    <w:rsid w:val="00DE5A0A"/>
    <w:rsid w:val="00DE684E"/>
    <w:rsid w:val="00DE6C9F"/>
    <w:rsid w:val="00DE6EED"/>
    <w:rsid w:val="00DE7E64"/>
    <w:rsid w:val="00DF0546"/>
    <w:rsid w:val="00DF0613"/>
    <w:rsid w:val="00DF0F84"/>
    <w:rsid w:val="00DF10D4"/>
    <w:rsid w:val="00DF24BE"/>
    <w:rsid w:val="00DF2575"/>
    <w:rsid w:val="00DF277F"/>
    <w:rsid w:val="00DF2CEB"/>
    <w:rsid w:val="00DF2DB3"/>
    <w:rsid w:val="00DF336E"/>
    <w:rsid w:val="00DF4303"/>
    <w:rsid w:val="00DF4CF6"/>
    <w:rsid w:val="00DF513F"/>
    <w:rsid w:val="00DF5BDA"/>
    <w:rsid w:val="00E00674"/>
    <w:rsid w:val="00E015CE"/>
    <w:rsid w:val="00E01DED"/>
    <w:rsid w:val="00E01E4C"/>
    <w:rsid w:val="00E02ABD"/>
    <w:rsid w:val="00E02CC2"/>
    <w:rsid w:val="00E0348E"/>
    <w:rsid w:val="00E03B35"/>
    <w:rsid w:val="00E04610"/>
    <w:rsid w:val="00E04E4A"/>
    <w:rsid w:val="00E067D9"/>
    <w:rsid w:val="00E06F0B"/>
    <w:rsid w:val="00E073BB"/>
    <w:rsid w:val="00E079F4"/>
    <w:rsid w:val="00E10AA8"/>
    <w:rsid w:val="00E129A9"/>
    <w:rsid w:val="00E13330"/>
    <w:rsid w:val="00E1527D"/>
    <w:rsid w:val="00E1557C"/>
    <w:rsid w:val="00E15755"/>
    <w:rsid w:val="00E160F1"/>
    <w:rsid w:val="00E17358"/>
    <w:rsid w:val="00E2064D"/>
    <w:rsid w:val="00E20DC5"/>
    <w:rsid w:val="00E21575"/>
    <w:rsid w:val="00E21A03"/>
    <w:rsid w:val="00E21C4C"/>
    <w:rsid w:val="00E21EE7"/>
    <w:rsid w:val="00E21F74"/>
    <w:rsid w:val="00E22BF2"/>
    <w:rsid w:val="00E2351A"/>
    <w:rsid w:val="00E23F68"/>
    <w:rsid w:val="00E2402D"/>
    <w:rsid w:val="00E243B9"/>
    <w:rsid w:val="00E2789A"/>
    <w:rsid w:val="00E31D41"/>
    <w:rsid w:val="00E32312"/>
    <w:rsid w:val="00E32357"/>
    <w:rsid w:val="00E34D49"/>
    <w:rsid w:val="00E36611"/>
    <w:rsid w:val="00E36D1F"/>
    <w:rsid w:val="00E37319"/>
    <w:rsid w:val="00E40440"/>
    <w:rsid w:val="00E406CE"/>
    <w:rsid w:val="00E41A34"/>
    <w:rsid w:val="00E41D2D"/>
    <w:rsid w:val="00E42274"/>
    <w:rsid w:val="00E42690"/>
    <w:rsid w:val="00E427A3"/>
    <w:rsid w:val="00E4316B"/>
    <w:rsid w:val="00E436B6"/>
    <w:rsid w:val="00E445E7"/>
    <w:rsid w:val="00E45354"/>
    <w:rsid w:val="00E45A8F"/>
    <w:rsid w:val="00E4626A"/>
    <w:rsid w:val="00E4698B"/>
    <w:rsid w:val="00E47EA7"/>
    <w:rsid w:val="00E50529"/>
    <w:rsid w:val="00E5096C"/>
    <w:rsid w:val="00E50C9B"/>
    <w:rsid w:val="00E50DD4"/>
    <w:rsid w:val="00E52A22"/>
    <w:rsid w:val="00E5396F"/>
    <w:rsid w:val="00E54400"/>
    <w:rsid w:val="00E5476B"/>
    <w:rsid w:val="00E5515E"/>
    <w:rsid w:val="00E56959"/>
    <w:rsid w:val="00E579ED"/>
    <w:rsid w:val="00E60006"/>
    <w:rsid w:val="00E60343"/>
    <w:rsid w:val="00E609C1"/>
    <w:rsid w:val="00E60AC7"/>
    <w:rsid w:val="00E60CAB"/>
    <w:rsid w:val="00E60E60"/>
    <w:rsid w:val="00E6209C"/>
    <w:rsid w:val="00E62121"/>
    <w:rsid w:val="00E6232F"/>
    <w:rsid w:val="00E6312A"/>
    <w:rsid w:val="00E6319A"/>
    <w:rsid w:val="00E6341D"/>
    <w:rsid w:val="00E6360C"/>
    <w:rsid w:val="00E637D1"/>
    <w:rsid w:val="00E63B64"/>
    <w:rsid w:val="00E6561A"/>
    <w:rsid w:val="00E65850"/>
    <w:rsid w:val="00E65F48"/>
    <w:rsid w:val="00E65F53"/>
    <w:rsid w:val="00E668AC"/>
    <w:rsid w:val="00E66996"/>
    <w:rsid w:val="00E7094E"/>
    <w:rsid w:val="00E70AEB"/>
    <w:rsid w:val="00E70D95"/>
    <w:rsid w:val="00E7104D"/>
    <w:rsid w:val="00E71B4F"/>
    <w:rsid w:val="00E71B61"/>
    <w:rsid w:val="00E72890"/>
    <w:rsid w:val="00E72B11"/>
    <w:rsid w:val="00E72BB9"/>
    <w:rsid w:val="00E72BD3"/>
    <w:rsid w:val="00E73D3F"/>
    <w:rsid w:val="00E7475C"/>
    <w:rsid w:val="00E7486B"/>
    <w:rsid w:val="00E756D8"/>
    <w:rsid w:val="00E75850"/>
    <w:rsid w:val="00E75B86"/>
    <w:rsid w:val="00E75ECA"/>
    <w:rsid w:val="00E765FC"/>
    <w:rsid w:val="00E769E7"/>
    <w:rsid w:val="00E76D2B"/>
    <w:rsid w:val="00E7775D"/>
    <w:rsid w:val="00E81210"/>
    <w:rsid w:val="00E81445"/>
    <w:rsid w:val="00E8181B"/>
    <w:rsid w:val="00E8258B"/>
    <w:rsid w:val="00E82647"/>
    <w:rsid w:val="00E8531F"/>
    <w:rsid w:val="00E85734"/>
    <w:rsid w:val="00E858A0"/>
    <w:rsid w:val="00E85B07"/>
    <w:rsid w:val="00E863A5"/>
    <w:rsid w:val="00E8717C"/>
    <w:rsid w:val="00E87829"/>
    <w:rsid w:val="00E91574"/>
    <w:rsid w:val="00E91A83"/>
    <w:rsid w:val="00E92821"/>
    <w:rsid w:val="00E959B1"/>
    <w:rsid w:val="00E959B9"/>
    <w:rsid w:val="00E95ABA"/>
    <w:rsid w:val="00E96472"/>
    <w:rsid w:val="00E968B4"/>
    <w:rsid w:val="00E96B57"/>
    <w:rsid w:val="00E96D91"/>
    <w:rsid w:val="00E974B3"/>
    <w:rsid w:val="00E97E0F"/>
    <w:rsid w:val="00EA004A"/>
    <w:rsid w:val="00EA0A9A"/>
    <w:rsid w:val="00EA0E14"/>
    <w:rsid w:val="00EA11E4"/>
    <w:rsid w:val="00EA188E"/>
    <w:rsid w:val="00EA326B"/>
    <w:rsid w:val="00EA3C58"/>
    <w:rsid w:val="00EA47BA"/>
    <w:rsid w:val="00EA54DD"/>
    <w:rsid w:val="00EA55AC"/>
    <w:rsid w:val="00EA6195"/>
    <w:rsid w:val="00EA7C6F"/>
    <w:rsid w:val="00EB061A"/>
    <w:rsid w:val="00EB10C6"/>
    <w:rsid w:val="00EB197E"/>
    <w:rsid w:val="00EB2C2F"/>
    <w:rsid w:val="00EB2D8F"/>
    <w:rsid w:val="00EB30F4"/>
    <w:rsid w:val="00EB3851"/>
    <w:rsid w:val="00EB4C8A"/>
    <w:rsid w:val="00EB4F16"/>
    <w:rsid w:val="00EB5E59"/>
    <w:rsid w:val="00EB6376"/>
    <w:rsid w:val="00EB6F93"/>
    <w:rsid w:val="00EC0674"/>
    <w:rsid w:val="00EC0C22"/>
    <w:rsid w:val="00EC1E73"/>
    <w:rsid w:val="00EC1F15"/>
    <w:rsid w:val="00EC2A81"/>
    <w:rsid w:val="00EC2F28"/>
    <w:rsid w:val="00EC31C1"/>
    <w:rsid w:val="00EC60D0"/>
    <w:rsid w:val="00EC6F55"/>
    <w:rsid w:val="00EC743E"/>
    <w:rsid w:val="00EC759D"/>
    <w:rsid w:val="00EC784C"/>
    <w:rsid w:val="00ED01DD"/>
    <w:rsid w:val="00ED1609"/>
    <w:rsid w:val="00ED2B04"/>
    <w:rsid w:val="00ED3C2B"/>
    <w:rsid w:val="00ED3D85"/>
    <w:rsid w:val="00ED5448"/>
    <w:rsid w:val="00ED5D55"/>
    <w:rsid w:val="00ED5D6D"/>
    <w:rsid w:val="00ED6190"/>
    <w:rsid w:val="00ED61DC"/>
    <w:rsid w:val="00ED6ADA"/>
    <w:rsid w:val="00ED6ECC"/>
    <w:rsid w:val="00EE09FE"/>
    <w:rsid w:val="00EE191B"/>
    <w:rsid w:val="00EE1A0B"/>
    <w:rsid w:val="00EE1EE3"/>
    <w:rsid w:val="00EE2068"/>
    <w:rsid w:val="00EE23C4"/>
    <w:rsid w:val="00EE3ECE"/>
    <w:rsid w:val="00EE4129"/>
    <w:rsid w:val="00EE4240"/>
    <w:rsid w:val="00EE4A23"/>
    <w:rsid w:val="00EE549F"/>
    <w:rsid w:val="00EE58CF"/>
    <w:rsid w:val="00EE7539"/>
    <w:rsid w:val="00EE7A7B"/>
    <w:rsid w:val="00EE7B2D"/>
    <w:rsid w:val="00EF0932"/>
    <w:rsid w:val="00EF1083"/>
    <w:rsid w:val="00EF11D2"/>
    <w:rsid w:val="00EF1E3C"/>
    <w:rsid w:val="00EF2112"/>
    <w:rsid w:val="00EF211E"/>
    <w:rsid w:val="00EF3BFC"/>
    <w:rsid w:val="00EF5D6F"/>
    <w:rsid w:val="00EF649B"/>
    <w:rsid w:val="00EF677C"/>
    <w:rsid w:val="00EF6AAE"/>
    <w:rsid w:val="00EF6D9B"/>
    <w:rsid w:val="00EF75BB"/>
    <w:rsid w:val="00F00122"/>
    <w:rsid w:val="00F00331"/>
    <w:rsid w:val="00F0091D"/>
    <w:rsid w:val="00F00B91"/>
    <w:rsid w:val="00F0126C"/>
    <w:rsid w:val="00F01E51"/>
    <w:rsid w:val="00F03792"/>
    <w:rsid w:val="00F0394A"/>
    <w:rsid w:val="00F04230"/>
    <w:rsid w:val="00F05807"/>
    <w:rsid w:val="00F05EF7"/>
    <w:rsid w:val="00F07F7C"/>
    <w:rsid w:val="00F07FDE"/>
    <w:rsid w:val="00F114DA"/>
    <w:rsid w:val="00F11753"/>
    <w:rsid w:val="00F11B77"/>
    <w:rsid w:val="00F12E6B"/>
    <w:rsid w:val="00F140A3"/>
    <w:rsid w:val="00F145C2"/>
    <w:rsid w:val="00F150DE"/>
    <w:rsid w:val="00F15C09"/>
    <w:rsid w:val="00F15C95"/>
    <w:rsid w:val="00F1643C"/>
    <w:rsid w:val="00F16A98"/>
    <w:rsid w:val="00F16C6F"/>
    <w:rsid w:val="00F176F0"/>
    <w:rsid w:val="00F204DB"/>
    <w:rsid w:val="00F20646"/>
    <w:rsid w:val="00F20D41"/>
    <w:rsid w:val="00F21055"/>
    <w:rsid w:val="00F21159"/>
    <w:rsid w:val="00F2190D"/>
    <w:rsid w:val="00F22374"/>
    <w:rsid w:val="00F22BBD"/>
    <w:rsid w:val="00F24ABD"/>
    <w:rsid w:val="00F25162"/>
    <w:rsid w:val="00F2541E"/>
    <w:rsid w:val="00F25A95"/>
    <w:rsid w:val="00F26106"/>
    <w:rsid w:val="00F26FFA"/>
    <w:rsid w:val="00F27416"/>
    <w:rsid w:val="00F30FFE"/>
    <w:rsid w:val="00F3168C"/>
    <w:rsid w:val="00F31D64"/>
    <w:rsid w:val="00F3291B"/>
    <w:rsid w:val="00F33002"/>
    <w:rsid w:val="00F33466"/>
    <w:rsid w:val="00F33B59"/>
    <w:rsid w:val="00F33B64"/>
    <w:rsid w:val="00F34EF4"/>
    <w:rsid w:val="00F34FD4"/>
    <w:rsid w:val="00F35040"/>
    <w:rsid w:val="00F35E89"/>
    <w:rsid w:val="00F361DD"/>
    <w:rsid w:val="00F36828"/>
    <w:rsid w:val="00F37A67"/>
    <w:rsid w:val="00F4014C"/>
    <w:rsid w:val="00F40F7D"/>
    <w:rsid w:val="00F4114A"/>
    <w:rsid w:val="00F41A2E"/>
    <w:rsid w:val="00F42551"/>
    <w:rsid w:val="00F43C02"/>
    <w:rsid w:val="00F440EE"/>
    <w:rsid w:val="00F445F1"/>
    <w:rsid w:val="00F447FE"/>
    <w:rsid w:val="00F45594"/>
    <w:rsid w:val="00F457F5"/>
    <w:rsid w:val="00F46AD1"/>
    <w:rsid w:val="00F47097"/>
    <w:rsid w:val="00F47AA2"/>
    <w:rsid w:val="00F510A6"/>
    <w:rsid w:val="00F5133D"/>
    <w:rsid w:val="00F516C7"/>
    <w:rsid w:val="00F51D4C"/>
    <w:rsid w:val="00F52073"/>
    <w:rsid w:val="00F52735"/>
    <w:rsid w:val="00F52C67"/>
    <w:rsid w:val="00F5372A"/>
    <w:rsid w:val="00F53BFE"/>
    <w:rsid w:val="00F53CE4"/>
    <w:rsid w:val="00F544F9"/>
    <w:rsid w:val="00F54CAE"/>
    <w:rsid w:val="00F563A9"/>
    <w:rsid w:val="00F563FC"/>
    <w:rsid w:val="00F56FBE"/>
    <w:rsid w:val="00F57916"/>
    <w:rsid w:val="00F60667"/>
    <w:rsid w:val="00F60677"/>
    <w:rsid w:val="00F60B11"/>
    <w:rsid w:val="00F60FB6"/>
    <w:rsid w:val="00F62A44"/>
    <w:rsid w:val="00F62CBB"/>
    <w:rsid w:val="00F62FFD"/>
    <w:rsid w:val="00F6316C"/>
    <w:rsid w:val="00F63338"/>
    <w:rsid w:val="00F638B2"/>
    <w:rsid w:val="00F6413E"/>
    <w:rsid w:val="00F65F22"/>
    <w:rsid w:val="00F667FE"/>
    <w:rsid w:val="00F66AF3"/>
    <w:rsid w:val="00F67145"/>
    <w:rsid w:val="00F67F40"/>
    <w:rsid w:val="00F72780"/>
    <w:rsid w:val="00F72EF3"/>
    <w:rsid w:val="00F7322B"/>
    <w:rsid w:val="00F73598"/>
    <w:rsid w:val="00F7372F"/>
    <w:rsid w:val="00F73AF3"/>
    <w:rsid w:val="00F744AE"/>
    <w:rsid w:val="00F756DA"/>
    <w:rsid w:val="00F75B06"/>
    <w:rsid w:val="00F77007"/>
    <w:rsid w:val="00F7765D"/>
    <w:rsid w:val="00F778A3"/>
    <w:rsid w:val="00F80FDC"/>
    <w:rsid w:val="00F81AAC"/>
    <w:rsid w:val="00F8209D"/>
    <w:rsid w:val="00F8229E"/>
    <w:rsid w:val="00F837BA"/>
    <w:rsid w:val="00F84C0F"/>
    <w:rsid w:val="00F84E11"/>
    <w:rsid w:val="00F85A91"/>
    <w:rsid w:val="00F85D2B"/>
    <w:rsid w:val="00F87CA8"/>
    <w:rsid w:val="00F90513"/>
    <w:rsid w:val="00F91534"/>
    <w:rsid w:val="00F91668"/>
    <w:rsid w:val="00F92D6E"/>
    <w:rsid w:val="00F92F9D"/>
    <w:rsid w:val="00F97618"/>
    <w:rsid w:val="00F978E6"/>
    <w:rsid w:val="00F97A69"/>
    <w:rsid w:val="00FA0488"/>
    <w:rsid w:val="00FA0809"/>
    <w:rsid w:val="00FA1156"/>
    <w:rsid w:val="00FA2174"/>
    <w:rsid w:val="00FA3F29"/>
    <w:rsid w:val="00FA3FF4"/>
    <w:rsid w:val="00FA4177"/>
    <w:rsid w:val="00FA442F"/>
    <w:rsid w:val="00FA6352"/>
    <w:rsid w:val="00FA6519"/>
    <w:rsid w:val="00FB0D4B"/>
    <w:rsid w:val="00FB0EC6"/>
    <w:rsid w:val="00FB118A"/>
    <w:rsid w:val="00FB1A1B"/>
    <w:rsid w:val="00FB41D9"/>
    <w:rsid w:val="00FB476F"/>
    <w:rsid w:val="00FB6259"/>
    <w:rsid w:val="00FB67C3"/>
    <w:rsid w:val="00FB6B82"/>
    <w:rsid w:val="00FB7175"/>
    <w:rsid w:val="00FC065C"/>
    <w:rsid w:val="00FC0EEC"/>
    <w:rsid w:val="00FC184D"/>
    <w:rsid w:val="00FC1AA4"/>
    <w:rsid w:val="00FC1C37"/>
    <w:rsid w:val="00FC1F7F"/>
    <w:rsid w:val="00FC22EC"/>
    <w:rsid w:val="00FC263F"/>
    <w:rsid w:val="00FC323F"/>
    <w:rsid w:val="00FC384E"/>
    <w:rsid w:val="00FC3ED8"/>
    <w:rsid w:val="00FC41C1"/>
    <w:rsid w:val="00FC5414"/>
    <w:rsid w:val="00FC59AD"/>
    <w:rsid w:val="00FC5BDF"/>
    <w:rsid w:val="00FC6874"/>
    <w:rsid w:val="00FC6CD4"/>
    <w:rsid w:val="00FC74BA"/>
    <w:rsid w:val="00FD0AEC"/>
    <w:rsid w:val="00FD100C"/>
    <w:rsid w:val="00FD19F7"/>
    <w:rsid w:val="00FD29F1"/>
    <w:rsid w:val="00FD3494"/>
    <w:rsid w:val="00FD3A99"/>
    <w:rsid w:val="00FD3BF7"/>
    <w:rsid w:val="00FD4922"/>
    <w:rsid w:val="00FD4B1F"/>
    <w:rsid w:val="00FD53C1"/>
    <w:rsid w:val="00FD648D"/>
    <w:rsid w:val="00FD69C7"/>
    <w:rsid w:val="00FD77C5"/>
    <w:rsid w:val="00FE0C58"/>
    <w:rsid w:val="00FE0E86"/>
    <w:rsid w:val="00FE1B10"/>
    <w:rsid w:val="00FE1D4E"/>
    <w:rsid w:val="00FE2DC2"/>
    <w:rsid w:val="00FE3A9A"/>
    <w:rsid w:val="00FE3D94"/>
    <w:rsid w:val="00FE48C5"/>
    <w:rsid w:val="00FE4908"/>
    <w:rsid w:val="00FE497B"/>
    <w:rsid w:val="00FE50C4"/>
    <w:rsid w:val="00FE5893"/>
    <w:rsid w:val="00FE6EB4"/>
    <w:rsid w:val="00FE7833"/>
    <w:rsid w:val="00FE7AB1"/>
    <w:rsid w:val="00FE7B32"/>
    <w:rsid w:val="00FF019D"/>
    <w:rsid w:val="00FF0352"/>
    <w:rsid w:val="00FF26FF"/>
    <w:rsid w:val="00FF394A"/>
    <w:rsid w:val="00FF3BDB"/>
    <w:rsid w:val="00FF50E1"/>
    <w:rsid w:val="00FF5279"/>
    <w:rsid w:val="00FF5870"/>
    <w:rsid w:val="00FF611F"/>
    <w:rsid w:val="00FF61EE"/>
    <w:rsid w:val="00FF6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43"/>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A425F7"/>
    <w:pPr>
      <w:keepNext/>
      <w:numPr>
        <w:numId w:val="12"/>
      </w:numPr>
      <w:tabs>
        <w:tab w:val="clear" w:pos="789"/>
        <w:tab w:val="left" w:pos="720"/>
      </w:tabs>
      <w:spacing w:before="240" w:after="60"/>
      <w:ind w:left="431" w:hanging="431"/>
      <w:jc w:val="both"/>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A425F7"/>
    <w:pPr>
      <w:keepNext/>
      <w:numPr>
        <w:ilvl w:val="1"/>
        <w:numId w:val="12"/>
      </w:numPr>
      <w:spacing w:before="240" w:after="60"/>
      <w:jc w:val="both"/>
      <w:outlineLvl w:val="1"/>
    </w:pPr>
    <w:rPr>
      <w:rFonts w:ascii="Arial" w:hAnsi="Arial" w:cs="Arial"/>
      <w:b/>
      <w:bCs/>
      <w:i/>
      <w:iCs/>
    </w:rPr>
  </w:style>
  <w:style w:type="paragraph" w:styleId="Heading3">
    <w:name w:val="heading 3"/>
    <w:basedOn w:val="Normal"/>
    <w:next w:val="Normal"/>
    <w:link w:val="Heading3Char"/>
    <w:qFormat/>
    <w:rsid w:val="00A425F7"/>
    <w:pPr>
      <w:keepNext/>
      <w:numPr>
        <w:ilvl w:val="2"/>
        <w:numId w:val="12"/>
      </w:numPr>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425F7"/>
    <w:pPr>
      <w:keepNext/>
      <w:numPr>
        <w:ilvl w:val="3"/>
        <w:numId w:val="12"/>
      </w:numPr>
      <w:spacing w:before="240" w:after="60"/>
      <w:jc w:val="both"/>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0343"/>
    <w:pPr>
      <w:tabs>
        <w:tab w:val="center" w:pos="4320"/>
        <w:tab w:val="right" w:pos="8640"/>
      </w:tabs>
    </w:pPr>
  </w:style>
  <w:style w:type="character" w:customStyle="1" w:styleId="FooterChar">
    <w:name w:val="Footer Char"/>
    <w:basedOn w:val="DefaultParagraphFont"/>
    <w:link w:val="Footer"/>
    <w:uiPriority w:val="99"/>
    <w:rsid w:val="00E60343"/>
    <w:rPr>
      <w:rFonts w:ascii=".VnTime" w:eastAsia="Times New Roman" w:hAnsi=".VnTime" w:cs="Times New Roman"/>
      <w:sz w:val="28"/>
      <w:szCs w:val="28"/>
    </w:rPr>
  </w:style>
  <w:style w:type="character" w:styleId="PageNumber">
    <w:name w:val="page number"/>
    <w:basedOn w:val="DefaultParagraphFont"/>
    <w:rsid w:val="00E60343"/>
  </w:style>
  <w:style w:type="character" w:customStyle="1" w:styleId="Heading1Char">
    <w:name w:val="Heading 1 Char"/>
    <w:basedOn w:val="DefaultParagraphFont"/>
    <w:link w:val="Heading1"/>
    <w:rsid w:val="00A425F7"/>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A425F7"/>
    <w:rPr>
      <w:rFonts w:ascii="Arial" w:eastAsia="Times New Roman" w:hAnsi="Arial" w:cs="Arial"/>
      <w:b/>
      <w:bCs/>
      <w:i/>
      <w:iCs/>
      <w:sz w:val="28"/>
      <w:szCs w:val="28"/>
    </w:rPr>
  </w:style>
  <w:style w:type="character" w:customStyle="1" w:styleId="Heading3Char">
    <w:name w:val="Heading 3 Char"/>
    <w:basedOn w:val="DefaultParagraphFont"/>
    <w:link w:val="Heading3"/>
    <w:rsid w:val="00A425F7"/>
    <w:rPr>
      <w:rFonts w:ascii="Arial" w:eastAsia="Times New Roman" w:hAnsi="Arial" w:cs="Arial"/>
      <w:b/>
      <w:bCs/>
      <w:sz w:val="26"/>
      <w:szCs w:val="26"/>
    </w:rPr>
  </w:style>
  <w:style w:type="character" w:customStyle="1" w:styleId="Heading4Char">
    <w:name w:val="Heading 4 Char"/>
    <w:basedOn w:val="DefaultParagraphFont"/>
    <w:link w:val="Heading4"/>
    <w:rsid w:val="00A425F7"/>
    <w:rPr>
      <w:rFonts w:ascii="Times New Roman" w:eastAsia="Times New Roman" w:hAnsi="Times New Roman" w:cs="Times New Roman"/>
      <w:b/>
      <w:bCs/>
      <w:sz w:val="28"/>
      <w:szCs w:val="28"/>
    </w:rPr>
  </w:style>
  <w:style w:type="paragraph" w:customStyle="1" w:styleId="CharCharChar">
    <w:name w:val="Char Char Char"/>
    <w:basedOn w:val="Normal"/>
    <w:next w:val="Normal"/>
    <w:autoRedefine/>
    <w:semiHidden/>
    <w:rsid w:val="00A425F7"/>
    <w:pPr>
      <w:spacing w:before="120" w:after="120" w:line="312" w:lineRule="auto"/>
      <w:ind w:firstLine="357"/>
      <w:jc w:val="both"/>
    </w:pPr>
    <w:rPr>
      <w:rFonts w:ascii="Times New Roman" w:hAnsi="Times New Roman"/>
    </w:rPr>
  </w:style>
  <w:style w:type="table" w:styleId="TableGrid">
    <w:name w:val="Table Grid"/>
    <w:basedOn w:val="TableNormal"/>
    <w:rsid w:val="00A425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25F7"/>
    <w:pPr>
      <w:tabs>
        <w:tab w:val="center" w:pos="4320"/>
        <w:tab w:val="right" w:pos="8640"/>
      </w:tabs>
      <w:spacing w:before="60" w:after="60"/>
      <w:ind w:firstLine="357"/>
      <w:jc w:val="both"/>
    </w:pPr>
    <w:rPr>
      <w:rFonts w:ascii="Times New Roman" w:hAnsi="Times New Roman"/>
      <w:sz w:val="24"/>
      <w:szCs w:val="24"/>
    </w:rPr>
  </w:style>
  <w:style w:type="character" w:customStyle="1" w:styleId="HeaderChar">
    <w:name w:val="Header Char"/>
    <w:basedOn w:val="DefaultParagraphFont"/>
    <w:link w:val="Header"/>
    <w:rsid w:val="00A425F7"/>
    <w:rPr>
      <w:rFonts w:ascii="Times New Roman" w:eastAsia="Times New Roman" w:hAnsi="Times New Roman" w:cs="Times New Roman"/>
      <w:sz w:val="24"/>
      <w:szCs w:val="24"/>
    </w:rPr>
  </w:style>
  <w:style w:type="paragraph" w:customStyle="1" w:styleId="Char">
    <w:name w:val="Char"/>
    <w:basedOn w:val="Normal"/>
    <w:rsid w:val="00A425F7"/>
    <w:pPr>
      <w:spacing w:after="160" w:line="240" w:lineRule="exact"/>
      <w:ind w:firstLine="357"/>
      <w:jc w:val="both"/>
    </w:pPr>
    <w:rPr>
      <w:rFonts w:ascii="Arial" w:hAnsi="Arial"/>
      <w:sz w:val="22"/>
      <w:szCs w:val="22"/>
    </w:rPr>
  </w:style>
  <w:style w:type="paragraph" w:customStyle="1" w:styleId="Style1">
    <w:name w:val="Style1"/>
    <w:basedOn w:val="Normal"/>
    <w:rsid w:val="00A425F7"/>
    <w:pPr>
      <w:jc w:val="center"/>
    </w:pPr>
    <w:rPr>
      <w:rFonts w:ascii="Times New Roman" w:hAnsi="Times New Roman"/>
      <w:bCs/>
      <w:sz w:val="24"/>
      <w:szCs w:val="24"/>
    </w:rPr>
  </w:style>
  <w:style w:type="paragraph" w:customStyle="1" w:styleId="Style4">
    <w:name w:val="Style4"/>
    <w:basedOn w:val="Normal"/>
    <w:rsid w:val="00A425F7"/>
    <w:rPr>
      <w:rFonts w:ascii="Times New Roman" w:hAnsi="Times New Roman"/>
      <w:sz w:val="20"/>
      <w:szCs w:val="20"/>
    </w:rPr>
  </w:style>
  <w:style w:type="paragraph" w:styleId="ListParagraph">
    <w:name w:val="List Paragraph"/>
    <w:basedOn w:val="Normal"/>
    <w:uiPriority w:val="34"/>
    <w:qFormat/>
    <w:rsid w:val="00A425F7"/>
    <w:pPr>
      <w:spacing w:before="60" w:after="60"/>
      <w:ind w:left="720" w:firstLine="357"/>
      <w:contextualSpacing/>
      <w:jc w:val="both"/>
    </w:pPr>
    <w:rPr>
      <w:rFonts w:ascii="Times New Roman" w:hAnsi="Times New Roman"/>
      <w:sz w:val="24"/>
      <w:szCs w:val="24"/>
    </w:rPr>
  </w:style>
  <w:style w:type="paragraph" w:customStyle="1" w:styleId="CharCharCharCharCharCharCharCharCharCharCharCharCharCharCharCharChar">
    <w:name w:val="Char Char Char Char Char Char Char Char Char Char Char Char Char Char Char Char Char"/>
    <w:basedOn w:val="Normal"/>
    <w:rsid w:val="00A425F7"/>
    <w:pPr>
      <w:tabs>
        <w:tab w:val="num" w:pos="720"/>
      </w:tabs>
      <w:spacing w:before="100" w:beforeAutospacing="1" w:after="100" w:afterAutospacing="1"/>
      <w:ind w:left="697" w:hanging="357"/>
    </w:pPr>
    <w:rPr>
      <w:rFonts w:ascii="Arial" w:hAnsi="Arial"/>
      <w:b/>
      <w:i/>
      <w:sz w:val="24"/>
      <w:szCs w:val="20"/>
    </w:rPr>
  </w:style>
  <w:style w:type="paragraph" w:styleId="BodyText">
    <w:name w:val="Body Text"/>
    <w:basedOn w:val="Normal"/>
    <w:link w:val="BodyTextChar"/>
    <w:rsid w:val="00A425F7"/>
    <w:pPr>
      <w:jc w:val="both"/>
    </w:pPr>
    <w:rPr>
      <w:sz w:val="24"/>
      <w:szCs w:val="20"/>
    </w:rPr>
  </w:style>
  <w:style w:type="character" w:customStyle="1" w:styleId="BodyTextChar">
    <w:name w:val="Body Text Char"/>
    <w:basedOn w:val="DefaultParagraphFont"/>
    <w:link w:val="BodyText"/>
    <w:rsid w:val="00A425F7"/>
    <w:rPr>
      <w:rFonts w:ascii=".VnTime" w:eastAsia="Times New Roman" w:hAnsi=".VnTime" w:cs="Times New Roman"/>
      <w:sz w:val="24"/>
      <w:szCs w:val="20"/>
    </w:rPr>
  </w:style>
  <w:style w:type="paragraph" w:styleId="BodyText2">
    <w:name w:val="Body Text 2"/>
    <w:basedOn w:val="Normal"/>
    <w:link w:val="BodyText2Char"/>
    <w:rsid w:val="00A425F7"/>
    <w:pPr>
      <w:spacing w:before="60" w:line="360" w:lineRule="exact"/>
      <w:jc w:val="both"/>
    </w:pPr>
    <w:rPr>
      <w:sz w:val="26"/>
      <w:szCs w:val="24"/>
    </w:rPr>
  </w:style>
  <w:style w:type="character" w:customStyle="1" w:styleId="BodyText2Char">
    <w:name w:val="Body Text 2 Char"/>
    <w:basedOn w:val="DefaultParagraphFont"/>
    <w:link w:val="BodyText2"/>
    <w:rsid w:val="00A425F7"/>
    <w:rPr>
      <w:rFonts w:ascii=".VnTime" w:eastAsia="Times New Roman" w:hAnsi=".VnTime" w:cs="Times New Roman"/>
      <w:sz w:val="26"/>
      <w:szCs w:val="24"/>
    </w:rPr>
  </w:style>
  <w:style w:type="paragraph" w:styleId="BodyTextIndent3">
    <w:name w:val="Body Text Indent 3"/>
    <w:basedOn w:val="Normal"/>
    <w:link w:val="BodyTextIndent3Char"/>
    <w:rsid w:val="00A425F7"/>
    <w:pPr>
      <w:spacing w:line="300" w:lineRule="exact"/>
      <w:ind w:firstLine="720"/>
      <w:jc w:val="both"/>
    </w:pPr>
    <w:rPr>
      <w:sz w:val="25"/>
      <w:szCs w:val="24"/>
    </w:rPr>
  </w:style>
  <w:style w:type="character" w:customStyle="1" w:styleId="BodyTextIndent3Char">
    <w:name w:val="Body Text Indent 3 Char"/>
    <w:basedOn w:val="DefaultParagraphFont"/>
    <w:link w:val="BodyTextIndent3"/>
    <w:rsid w:val="00A425F7"/>
    <w:rPr>
      <w:rFonts w:ascii=".VnTime" w:eastAsia="Times New Roman" w:hAnsi=".VnTime" w:cs="Times New Roman"/>
      <w:sz w:val="25"/>
      <w:szCs w:val="24"/>
    </w:rPr>
  </w:style>
  <w:style w:type="paragraph" w:styleId="NormalIndent">
    <w:name w:val="Normal Indent"/>
    <w:basedOn w:val="Normal"/>
    <w:rsid w:val="00A425F7"/>
    <w:pPr>
      <w:spacing w:after="120"/>
      <w:ind w:firstLine="567"/>
      <w:jc w:val="both"/>
    </w:pPr>
    <w:rPr>
      <w:sz w:val="26"/>
      <w:szCs w:val="20"/>
    </w:rPr>
  </w:style>
  <w:style w:type="character" w:styleId="Emphasis">
    <w:name w:val="Emphasis"/>
    <w:basedOn w:val="DefaultParagraphFont"/>
    <w:qFormat/>
    <w:rsid w:val="00A425F7"/>
    <w:rPr>
      <w:i/>
      <w:iCs/>
    </w:rPr>
  </w:style>
  <w:style w:type="paragraph" w:styleId="BodyTextIndent2">
    <w:name w:val="Body Text Indent 2"/>
    <w:basedOn w:val="Normal"/>
    <w:link w:val="BodyTextIndent2Char"/>
    <w:rsid w:val="00A425F7"/>
    <w:pPr>
      <w:spacing w:before="120" w:after="120" w:line="480" w:lineRule="auto"/>
      <w:ind w:left="283"/>
      <w:jc w:val="both"/>
    </w:pPr>
    <w:rPr>
      <w:rFonts w:ascii="Times New Roman" w:hAnsi="Times New Roman"/>
      <w:sz w:val="24"/>
      <w:szCs w:val="24"/>
      <w:lang w:val="vi-VN" w:eastAsia="vi-VN"/>
    </w:rPr>
  </w:style>
  <w:style w:type="character" w:customStyle="1" w:styleId="BodyTextIndent2Char">
    <w:name w:val="Body Text Indent 2 Char"/>
    <w:basedOn w:val="DefaultParagraphFont"/>
    <w:link w:val="BodyTextIndent2"/>
    <w:rsid w:val="00A425F7"/>
    <w:rPr>
      <w:rFonts w:ascii="Times New Roman" w:eastAsia="Times New Roman" w:hAnsi="Times New Roman" w:cs="Times New Roman"/>
      <w:sz w:val="24"/>
      <w:szCs w:val="24"/>
      <w:lang w:val="vi-VN" w:eastAsia="vi-VN"/>
    </w:rPr>
  </w:style>
  <w:style w:type="paragraph" w:customStyle="1" w:styleId="k">
    <w:name w:val="k"/>
    <w:basedOn w:val="BodyTextIndent"/>
    <w:rsid w:val="00A425F7"/>
  </w:style>
  <w:style w:type="paragraph" w:styleId="BodyTextIndent">
    <w:name w:val="Body Text Indent"/>
    <w:basedOn w:val="Normal"/>
    <w:link w:val="BodyTextIndentChar"/>
    <w:rsid w:val="00A425F7"/>
    <w:pPr>
      <w:spacing w:before="120" w:after="120"/>
      <w:ind w:left="283"/>
      <w:jc w:val="both"/>
    </w:pPr>
    <w:rPr>
      <w:rFonts w:ascii="Times New Roman" w:hAnsi="Times New Roman"/>
      <w:sz w:val="24"/>
      <w:szCs w:val="24"/>
      <w:lang w:val="vi-VN" w:eastAsia="vi-VN"/>
    </w:rPr>
  </w:style>
  <w:style w:type="character" w:customStyle="1" w:styleId="BodyTextIndentChar">
    <w:name w:val="Body Text Indent Char"/>
    <w:basedOn w:val="DefaultParagraphFont"/>
    <w:link w:val="BodyTextIndent"/>
    <w:rsid w:val="00A425F7"/>
    <w:rPr>
      <w:rFonts w:ascii="Times New Roman" w:eastAsia="Times New Roman" w:hAnsi="Times New Roman" w:cs="Times New Roman"/>
      <w:sz w:val="24"/>
      <w:szCs w:val="24"/>
      <w:lang w:val="vi-VN" w:eastAsia="vi-VN"/>
    </w:rPr>
  </w:style>
  <w:style w:type="paragraph" w:styleId="DocumentMap">
    <w:name w:val="Document Map"/>
    <w:basedOn w:val="Normal"/>
    <w:link w:val="DocumentMapChar"/>
    <w:rsid w:val="00A425F7"/>
    <w:pPr>
      <w:shd w:val="clear" w:color="auto" w:fill="000080"/>
      <w:spacing w:before="120"/>
      <w:jc w:val="both"/>
    </w:pPr>
    <w:rPr>
      <w:rFonts w:ascii="Tahoma" w:hAnsi="Tahoma" w:cs="Tahoma"/>
      <w:sz w:val="20"/>
      <w:szCs w:val="20"/>
      <w:lang w:val="vi-VN" w:eastAsia="vi-VN"/>
    </w:rPr>
  </w:style>
  <w:style w:type="character" w:customStyle="1" w:styleId="DocumentMapChar">
    <w:name w:val="Document Map Char"/>
    <w:basedOn w:val="DefaultParagraphFont"/>
    <w:link w:val="DocumentMap"/>
    <w:rsid w:val="00A425F7"/>
    <w:rPr>
      <w:rFonts w:ascii="Tahoma" w:eastAsia="Times New Roman" w:hAnsi="Tahoma" w:cs="Tahoma"/>
      <w:sz w:val="20"/>
      <w:szCs w:val="20"/>
      <w:shd w:val="clear" w:color="auto" w:fill="00008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IBT</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HaIBT</dc:creator>
  <cp:lastModifiedBy>Dell</cp:lastModifiedBy>
  <cp:revision>6</cp:revision>
  <cp:lastPrinted>2016-04-15T03:31:00Z</cp:lastPrinted>
  <dcterms:created xsi:type="dcterms:W3CDTF">2016-04-15T04:01:00Z</dcterms:created>
  <dcterms:modified xsi:type="dcterms:W3CDTF">2016-06-07T09:25:00Z</dcterms:modified>
</cp:coreProperties>
</file>