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68D0" w14:textId="41FED12E" w:rsidR="00AE04D9" w:rsidRPr="000623C6" w:rsidRDefault="000623C6" w:rsidP="000623C6">
      <w:pPr>
        <w:pStyle w:val="Heading1"/>
        <w:jc w:val="right"/>
        <w:rPr>
          <w:rFonts w:asciiTheme="minorHAnsi" w:hAnsiTheme="minorHAnsi"/>
          <w:b/>
          <w:color w:val="0070C0"/>
          <w:sz w:val="36"/>
          <w:szCs w:val="36"/>
          <w:lang w:val="vi-VN"/>
        </w:rPr>
      </w:pPr>
      <w:r w:rsidRPr="000623C6">
        <w:rPr>
          <w:rFonts w:asciiTheme="minorHAnsi" w:hAnsiTheme="minorHAnsi"/>
          <w:b/>
          <w:color w:val="0070C0"/>
          <w:sz w:val="36"/>
          <w:szCs w:val="36"/>
        </w:rPr>
        <w:t>PHÒNG TIN SINH HỌC</w:t>
      </w:r>
    </w:p>
    <w:p w14:paraId="30A44F61" w14:textId="4249F949" w:rsidR="000623C6" w:rsidRPr="000623C6" w:rsidRDefault="000623C6" w:rsidP="000623C6">
      <w:pPr>
        <w:jc w:val="right"/>
        <w:rPr>
          <w:rFonts w:asciiTheme="minorHAnsi" w:hAnsiTheme="minorHAnsi"/>
          <w:i/>
          <w:iCs/>
          <w:color w:val="7030A0"/>
          <w:sz w:val="36"/>
          <w:szCs w:val="36"/>
          <w:lang w:val="vi-VN"/>
        </w:rPr>
      </w:pPr>
      <w:r w:rsidRPr="000623C6">
        <w:rPr>
          <w:rFonts w:asciiTheme="minorHAnsi" w:hAnsiTheme="minorHAnsi"/>
          <w:i/>
          <w:iCs/>
          <w:color w:val="7030A0"/>
          <w:sz w:val="36"/>
          <w:szCs w:val="36"/>
          <w:lang w:val="vi-VN"/>
        </w:rPr>
        <w:t>Bioinformatics Laboratory</w:t>
      </w:r>
    </w:p>
    <w:p w14:paraId="6F666466" w14:textId="77777777" w:rsidR="00E56599" w:rsidRPr="000623C6" w:rsidRDefault="00E56599" w:rsidP="000623C6">
      <w:pPr>
        <w:widowControl w:val="0"/>
        <w:spacing w:before="120"/>
        <w:ind w:left="284" w:hanging="283"/>
        <w:jc w:val="both"/>
        <w:rPr>
          <w:rFonts w:asciiTheme="minorHAnsi" w:hAnsiTheme="minorHAnsi" w:cs="Arial"/>
          <w:i/>
          <w:iCs/>
          <w:sz w:val="22"/>
          <w:szCs w:val="22"/>
          <w:lang w:val="vi-VN"/>
        </w:rPr>
      </w:pPr>
      <w:r w:rsidRPr="000623C6">
        <w:rPr>
          <w:rFonts w:asciiTheme="minorHAnsi" w:hAnsiTheme="minorHAnsi" w:cs="Arial"/>
          <w:b/>
          <w:iCs/>
          <w:sz w:val="22"/>
          <w:szCs w:val="22"/>
        </w:rPr>
        <w:t>Công bố quốc tế</w:t>
      </w:r>
    </w:p>
    <w:p w14:paraId="462689B3"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Theme="minorHAnsi" w:hAnsiTheme="minorHAnsi" w:cs="Arial"/>
          <w:color w:val="000000" w:themeColor="text1"/>
          <w:lang w:val="vi-VN"/>
        </w:rPr>
      </w:pPr>
      <w:r w:rsidRPr="000623C6">
        <w:rPr>
          <w:rFonts w:asciiTheme="minorHAnsi" w:hAnsiTheme="minorHAnsi" w:cs="Arial"/>
          <w:color w:val="000000" w:themeColor="text1"/>
          <w:shd w:val="clear" w:color="auto" w:fill="FFFFFF"/>
        </w:rPr>
        <w:t xml:space="preserve">Van Ngoc Bui, Huy Duong </w:t>
      </w:r>
      <w:r w:rsidRPr="000623C6">
        <w:rPr>
          <w:rFonts w:asciiTheme="minorHAnsi" w:hAnsiTheme="minorHAnsi" w:cs="Arial"/>
          <w:color w:val="000000" w:themeColor="text1"/>
          <w:shd w:val="clear" w:color="auto" w:fill="FFFFFF"/>
          <w:lang w:val="vi-VN"/>
        </w:rPr>
        <w:t xml:space="preserve">Nguyen, </w:t>
      </w:r>
      <w:r w:rsidRPr="000623C6">
        <w:rPr>
          <w:rFonts w:asciiTheme="minorHAnsi" w:hAnsiTheme="minorHAnsi" w:cs="Arial"/>
          <w:color w:val="000000" w:themeColor="text1"/>
          <w:shd w:val="clear" w:color="auto" w:fill="FFFFFF"/>
        </w:rPr>
        <w:t>Nhat Huy</w:t>
      </w:r>
      <w:r w:rsidRPr="000623C6">
        <w:rPr>
          <w:rFonts w:asciiTheme="minorHAnsi" w:hAnsiTheme="minorHAnsi" w:cs="Arial"/>
          <w:color w:val="000000" w:themeColor="text1"/>
          <w:shd w:val="clear" w:color="auto" w:fill="FFFFFF"/>
          <w:lang w:val="vi-VN"/>
        </w:rPr>
        <w:t xml:space="preserve"> Chu, </w:t>
      </w:r>
      <w:r w:rsidRPr="000623C6">
        <w:rPr>
          <w:rFonts w:asciiTheme="minorHAnsi" w:hAnsiTheme="minorHAnsi" w:cs="Arial"/>
          <w:color w:val="000000" w:themeColor="text1"/>
          <w:shd w:val="clear" w:color="auto" w:fill="FFFFFF"/>
        </w:rPr>
        <w:t>Yvan Bettarel</w:t>
      </w:r>
      <w:r w:rsidRPr="000623C6">
        <w:rPr>
          <w:rFonts w:asciiTheme="minorHAnsi" w:hAnsiTheme="minorHAnsi" w:cs="Arial"/>
          <w:color w:val="000000" w:themeColor="text1"/>
          <w:shd w:val="clear" w:color="auto" w:fill="FFFFFF"/>
          <w:lang w:val="vi-VN"/>
        </w:rPr>
        <w:t>,</w:t>
      </w:r>
      <w:r w:rsidRPr="000623C6">
        <w:rPr>
          <w:rFonts w:asciiTheme="minorHAnsi" w:hAnsiTheme="minorHAnsi" w:cs="Arial"/>
          <w:color w:val="000000" w:themeColor="text1"/>
          <w:shd w:val="clear" w:color="auto" w:fill="FFFFFF"/>
        </w:rPr>
        <w:t xml:space="preserve"> Jean-Christope Auguet</w:t>
      </w:r>
      <w:r w:rsidRPr="000623C6">
        <w:rPr>
          <w:rFonts w:asciiTheme="minorHAnsi" w:hAnsiTheme="minorHAnsi" w:cs="Arial"/>
          <w:color w:val="000000" w:themeColor="text1"/>
          <w:shd w:val="clear" w:color="auto" w:fill="FFFFFF"/>
          <w:lang w:val="vi-VN"/>
        </w:rPr>
        <w:t xml:space="preserve">, </w:t>
      </w:r>
      <w:r w:rsidRPr="000623C6">
        <w:rPr>
          <w:rFonts w:asciiTheme="minorHAnsi" w:hAnsiTheme="minorHAnsi" w:cs="Arial"/>
          <w:color w:val="000000" w:themeColor="text1"/>
          <w:shd w:val="clear" w:color="auto" w:fill="FFFFFF"/>
        </w:rPr>
        <w:t>Thierry Bouvier,</w:t>
      </w:r>
      <w:r w:rsidRPr="000623C6">
        <w:rPr>
          <w:rFonts w:asciiTheme="minorHAnsi" w:hAnsiTheme="minorHAnsi" w:cs="Arial"/>
          <w:color w:val="000000" w:themeColor="text1"/>
          <w:shd w:val="clear" w:color="auto" w:fill="FFFFFF"/>
          <w:lang w:val="vi-VN"/>
        </w:rPr>
        <w:t xml:space="preserve"> &amp; </w:t>
      </w:r>
      <w:r w:rsidRPr="000623C6">
        <w:rPr>
          <w:rFonts w:asciiTheme="minorHAnsi" w:hAnsiTheme="minorHAnsi" w:cs="Arial"/>
          <w:color w:val="000000" w:themeColor="text1"/>
          <w:shd w:val="clear" w:color="auto" w:fill="FFFFFF"/>
        </w:rPr>
        <w:t>Hoang Ha</w:t>
      </w:r>
      <w:r w:rsidRPr="000623C6">
        <w:rPr>
          <w:rFonts w:asciiTheme="minorHAnsi" w:hAnsiTheme="minorHAnsi" w:cs="Arial"/>
          <w:color w:val="000000" w:themeColor="text1"/>
          <w:shd w:val="clear" w:color="auto" w:fill="FFFFFF"/>
          <w:lang w:val="vi-VN"/>
        </w:rPr>
        <w:t xml:space="preserve"> Chu. (2023). </w:t>
      </w:r>
      <w:r w:rsidRPr="000623C6">
        <w:rPr>
          <w:rFonts w:asciiTheme="minorHAnsi" w:hAnsiTheme="minorHAnsi" w:cs="Arial"/>
          <w:color w:val="000000" w:themeColor="text1"/>
          <w:shd w:val="clear" w:color="auto" w:fill="FFFFFF"/>
        </w:rPr>
        <w:t>Diversity and Biogeography of Coral Mucus-Associated Bacterial Communities: The Case of </w:t>
      </w:r>
      <w:r w:rsidRPr="000623C6">
        <w:rPr>
          <w:rFonts w:asciiTheme="minorHAnsi" w:hAnsiTheme="minorHAnsi" w:cs="Arial"/>
          <w:i/>
          <w:iCs/>
          <w:color w:val="000000" w:themeColor="text1"/>
          <w:shd w:val="clear" w:color="auto" w:fill="FFFFFF"/>
        </w:rPr>
        <w:t>Acropora formosa</w:t>
      </w:r>
      <w:r w:rsidRPr="000623C6">
        <w:rPr>
          <w:rFonts w:asciiTheme="minorHAnsi" w:hAnsiTheme="minorHAnsi" w:cs="Arial"/>
          <w:color w:val="000000" w:themeColor="text1"/>
          <w:shd w:val="clear" w:color="auto" w:fill="FFFFFF"/>
        </w:rPr>
        <w:t>. </w:t>
      </w:r>
      <w:r w:rsidRPr="000623C6">
        <w:rPr>
          <w:rStyle w:val="Emphasis"/>
          <w:rFonts w:asciiTheme="minorHAnsi" w:hAnsiTheme="minorHAnsi" w:cs="Arial"/>
          <w:color w:val="000000" w:themeColor="text1"/>
          <w:shd w:val="clear" w:color="auto" w:fill="FFFFFF"/>
        </w:rPr>
        <w:t>Journal of Marine Science and Engineering</w:t>
      </w:r>
      <w:r w:rsidRPr="000623C6">
        <w:rPr>
          <w:rFonts w:asciiTheme="minorHAnsi" w:hAnsiTheme="minorHAnsi" w:cs="Arial"/>
          <w:color w:val="000000" w:themeColor="text1"/>
          <w:shd w:val="clear" w:color="auto" w:fill="FFFFFF"/>
          <w:lang w:val="vi-VN"/>
        </w:rPr>
        <w:t>.</w:t>
      </w:r>
      <w:r w:rsidRPr="000623C6">
        <w:rPr>
          <w:rFonts w:asciiTheme="minorHAnsi" w:hAnsiTheme="minorHAnsi" w:cs="Arial"/>
          <w:color w:val="000000" w:themeColor="text1"/>
          <w:shd w:val="clear" w:color="auto" w:fill="FFFFFF"/>
        </w:rPr>
        <w:t> </w:t>
      </w:r>
      <w:r w:rsidRPr="000623C6">
        <w:rPr>
          <w:rStyle w:val="Emphasis"/>
          <w:rFonts w:asciiTheme="minorHAnsi" w:hAnsiTheme="minorHAnsi" w:cs="Arial"/>
          <w:color w:val="000000" w:themeColor="text1"/>
          <w:shd w:val="clear" w:color="auto" w:fill="FFFFFF"/>
        </w:rPr>
        <w:t>11</w:t>
      </w:r>
      <w:r w:rsidRPr="000623C6">
        <w:rPr>
          <w:rStyle w:val="Emphasis"/>
          <w:rFonts w:asciiTheme="minorHAnsi" w:hAnsiTheme="minorHAnsi" w:cs="Arial"/>
          <w:color w:val="000000" w:themeColor="text1"/>
          <w:shd w:val="clear" w:color="auto" w:fill="FFFFFF"/>
          <w:lang w:val="vi-VN"/>
        </w:rPr>
        <w:t>(1)</w:t>
      </w:r>
      <w:r w:rsidRPr="000623C6">
        <w:rPr>
          <w:rFonts w:asciiTheme="minorHAnsi" w:hAnsiTheme="minorHAnsi" w:cs="Arial"/>
          <w:i/>
          <w:iCs/>
          <w:color w:val="000000" w:themeColor="text1"/>
          <w:shd w:val="clear" w:color="auto" w:fill="FFFFFF"/>
          <w:lang w:val="vi-VN"/>
        </w:rPr>
        <w:t>:</w:t>
      </w:r>
      <w:r w:rsidRPr="000623C6">
        <w:rPr>
          <w:rFonts w:asciiTheme="minorHAnsi" w:hAnsiTheme="minorHAnsi" w:cs="Arial"/>
          <w:color w:val="000000" w:themeColor="text1"/>
          <w:shd w:val="clear" w:color="auto" w:fill="FFFFFF"/>
        </w:rPr>
        <w:t xml:space="preserve"> 74</w:t>
      </w:r>
    </w:p>
    <w:p w14:paraId="4F7D808D"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Theme="minorHAnsi" w:hAnsiTheme="minorHAnsi" w:cs="Arial"/>
          <w:color w:val="000000" w:themeColor="text1"/>
          <w:lang w:val="vi-VN"/>
        </w:rPr>
      </w:pPr>
      <w:r w:rsidRPr="000623C6">
        <w:rPr>
          <w:rFonts w:asciiTheme="minorHAnsi" w:hAnsiTheme="minorHAnsi" w:cs="Arial"/>
          <w:color w:val="000000" w:themeColor="text1"/>
          <w:shd w:val="clear" w:color="auto" w:fill="FFFFFF"/>
        </w:rPr>
        <w:t>Huy Duong Nguyen, Nhat Huy Chu, Yvan Bettarel, Jean-Christope Auguet, Thierry Bouvier, Hoang Ha Chu &amp; Van Ngoc Bui. (2023). Metagenomic data of bacterial communities associated with </w:t>
      </w:r>
      <w:r w:rsidRPr="000623C6">
        <w:rPr>
          <w:rFonts w:asciiTheme="minorHAnsi" w:hAnsiTheme="minorHAnsi" w:cs="Arial"/>
          <w:i/>
          <w:iCs/>
          <w:color w:val="000000" w:themeColor="text1"/>
          <w:shd w:val="clear" w:color="auto" w:fill="FFFFFF"/>
        </w:rPr>
        <w:t>Acropora</w:t>
      </w:r>
      <w:r w:rsidRPr="000623C6">
        <w:rPr>
          <w:rFonts w:asciiTheme="minorHAnsi" w:hAnsiTheme="minorHAnsi" w:cs="Arial"/>
          <w:color w:val="000000" w:themeColor="text1"/>
          <w:shd w:val="clear" w:color="auto" w:fill="FFFFFF"/>
        </w:rPr>
        <w:t> species from Phu Quoc Islands, Vietnam. </w:t>
      </w:r>
      <w:r w:rsidRPr="000623C6">
        <w:rPr>
          <w:rFonts w:asciiTheme="minorHAnsi" w:hAnsiTheme="minorHAnsi" w:cs="Arial"/>
          <w:i/>
          <w:iCs/>
          <w:color w:val="000000" w:themeColor="text1"/>
          <w:shd w:val="clear" w:color="auto" w:fill="FFFFFF"/>
        </w:rPr>
        <w:t>Data in brief</w:t>
      </w:r>
      <w:r w:rsidRPr="000623C6">
        <w:rPr>
          <w:rFonts w:asciiTheme="minorHAnsi" w:hAnsiTheme="minorHAnsi" w:cs="Arial"/>
          <w:color w:val="000000" w:themeColor="text1"/>
          <w:shd w:val="clear" w:color="auto" w:fill="FFFFFF"/>
          <w:lang w:val="vi-VN"/>
        </w:rPr>
        <w:t>.</w:t>
      </w:r>
      <w:r w:rsidRPr="000623C6">
        <w:rPr>
          <w:rFonts w:asciiTheme="minorHAnsi" w:hAnsiTheme="minorHAnsi" w:cs="Arial"/>
          <w:color w:val="000000" w:themeColor="text1"/>
          <w:shd w:val="clear" w:color="auto" w:fill="FFFFFF"/>
        </w:rPr>
        <w:t> 47</w:t>
      </w:r>
      <w:r w:rsidRPr="000623C6">
        <w:rPr>
          <w:rFonts w:asciiTheme="minorHAnsi" w:hAnsiTheme="minorHAnsi" w:cs="Arial"/>
          <w:color w:val="000000" w:themeColor="text1"/>
          <w:shd w:val="clear" w:color="auto" w:fill="FFFFFF"/>
          <w:lang w:val="vi-VN"/>
        </w:rPr>
        <w:t>:</w:t>
      </w:r>
      <w:r w:rsidRPr="000623C6">
        <w:rPr>
          <w:rFonts w:asciiTheme="minorHAnsi" w:hAnsiTheme="minorHAnsi" w:cs="Arial"/>
          <w:color w:val="000000" w:themeColor="text1"/>
          <w:shd w:val="clear" w:color="auto" w:fill="FFFFFF"/>
        </w:rPr>
        <w:t xml:space="preserve"> 108977</w:t>
      </w:r>
    </w:p>
    <w:p w14:paraId="1CB989FA"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Theme="minorHAnsi" w:hAnsiTheme="minorHAnsi" w:cs="Arial"/>
          <w:color w:val="000000" w:themeColor="text1"/>
          <w:lang w:val="vi-VN"/>
        </w:rPr>
      </w:pPr>
      <w:r w:rsidRPr="000623C6">
        <w:rPr>
          <w:rFonts w:asciiTheme="minorHAnsi" w:hAnsiTheme="minorHAnsi" w:cs="Arial"/>
          <w:color w:val="000000" w:themeColor="text1"/>
          <w:shd w:val="clear" w:color="auto" w:fill="FFFFFF"/>
        </w:rPr>
        <w:t>Huy Duong Nguyen, Yvan Bettarel, Hoang Ha Chu, &amp; Van Ngoc Bui. (2023). An analysis of the bacterial community in and around scleractinian corals of Phu Quoc Island, Vietnam. </w:t>
      </w:r>
      <w:r w:rsidRPr="000623C6">
        <w:rPr>
          <w:rStyle w:val="Emphasis"/>
          <w:rFonts w:asciiTheme="minorHAnsi" w:hAnsiTheme="minorHAnsi" w:cs="Arial"/>
          <w:color w:val="000000" w:themeColor="text1"/>
        </w:rPr>
        <w:t>Regional Studies in Marine Science</w:t>
      </w:r>
      <w:r w:rsidRPr="000623C6">
        <w:rPr>
          <w:rFonts w:asciiTheme="minorHAnsi" w:hAnsiTheme="minorHAnsi" w:cs="Arial"/>
          <w:color w:val="000000" w:themeColor="text1"/>
          <w:shd w:val="clear" w:color="auto" w:fill="FFFFFF"/>
        </w:rPr>
        <w:t>.</w:t>
      </w:r>
      <w:r w:rsidRPr="000623C6">
        <w:rPr>
          <w:rFonts w:asciiTheme="minorHAnsi" w:hAnsiTheme="minorHAnsi" w:cs="Arial"/>
          <w:color w:val="000000" w:themeColor="text1"/>
          <w:shd w:val="clear" w:color="auto" w:fill="FFFFFF"/>
          <w:lang w:val="vi-VN"/>
        </w:rPr>
        <w:t xml:space="preserve"> 60: 102817</w:t>
      </w:r>
    </w:p>
    <w:p w14:paraId="14EEECC0"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Minh Duc Tran, Thu Trang Tran, Thi Thuy Ngan Nguyen, Hoang Ha Chu, Taisuke Nakahama &amp; Trung Nam Nguyen. (2022). Anti-inflammatory activity of 9-hydroxy-canthin-6-one extracted from hairy-root cultures of Eurycoma longifoliapotentially via aryl hydrocarbon receptor induction.</w:t>
      </w:r>
      <w:r w:rsidRPr="000623C6">
        <w:rPr>
          <w:rFonts w:asciiTheme="minorHAnsi" w:hAnsiTheme="minorHAnsi"/>
        </w:rPr>
        <w:t xml:space="preserve"> </w:t>
      </w:r>
      <w:r w:rsidRPr="000623C6">
        <w:rPr>
          <w:rFonts w:asciiTheme="minorHAnsi" w:hAnsiTheme="minorHAnsi" w:cs="Arial"/>
          <w:i/>
          <w:lang w:val="vi-VN"/>
        </w:rPr>
        <w:t>Bangladesh Journal of Pharmacology</w:t>
      </w:r>
      <w:r w:rsidRPr="000623C6">
        <w:rPr>
          <w:rFonts w:asciiTheme="minorHAnsi" w:hAnsiTheme="minorHAnsi" w:cs="Arial"/>
          <w:lang w:val="vi-VN"/>
        </w:rPr>
        <w:t>: 17 (3) 102-104</w:t>
      </w:r>
    </w:p>
    <w:p w14:paraId="2CFD4CAE"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 xml:space="preserve">Thanh Tung Tran, Nathan J.Bott, Rebecca van Gelederen, Trung Nam Nguyen, Phuong Minh Thi Chu &amp;  Hoang Ha Chu. (2022). Comparative Genome Analysis of Two Heterotrophic Nitrifying Pseudomonas putida Strains Isolated from Freshwater Shrimp Ponds in Soc Trang Province. </w:t>
      </w:r>
      <w:r w:rsidRPr="000623C6">
        <w:rPr>
          <w:rFonts w:asciiTheme="minorHAnsi" w:hAnsiTheme="minorHAnsi" w:cs="Arial"/>
          <w:i/>
          <w:lang w:val="vi-VN"/>
        </w:rPr>
        <w:t xml:space="preserve">Fermentation: </w:t>
      </w:r>
      <w:r w:rsidRPr="000623C6">
        <w:rPr>
          <w:rFonts w:asciiTheme="minorHAnsi" w:hAnsiTheme="minorHAnsi" w:cs="Arial"/>
          <w:lang w:val="vi-VN"/>
        </w:rPr>
        <w:t>8 (7) 336</w:t>
      </w:r>
    </w:p>
    <w:p w14:paraId="0C737B44"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Yvan Bettarel, Elyse Boudin, Sébastien Halary, Jean-Christophe Auguet, Jean Péronnin, Thierry Bouvier, Emma Rochelle-Newall, Van Ngoc Bui and Christelle Desnues</w:t>
      </w:r>
      <w:r w:rsidRPr="000623C6">
        <w:rPr>
          <w:rFonts w:asciiTheme="minorHAnsi" w:hAnsiTheme="minorHAnsi" w:cs="Arial"/>
        </w:rPr>
        <w:t>.</w:t>
      </w:r>
      <w:r w:rsidRPr="000623C6">
        <w:rPr>
          <w:rFonts w:asciiTheme="minorHAnsi" w:hAnsiTheme="minorHAnsi" w:cs="Arial"/>
          <w:lang w:val="vi-VN"/>
        </w:rPr>
        <w:t xml:space="preserve"> (2021) The hungry snail, the frangile coral, and the friendly ,microbe, Frontiers for Young Minds(ISSN: 2296-6846)</w:t>
      </w:r>
    </w:p>
    <w:p w14:paraId="454CA131"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Cambria" w:hAnsi="Cambria" w:cs="Arial"/>
          <w:lang w:val="vi-VN"/>
        </w:rPr>
      </w:pPr>
      <w:r w:rsidRPr="000623C6">
        <w:rPr>
          <w:rFonts w:ascii="Cambria" w:hAnsi="Cambria" w:cs="Arial"/>
          <w:lang w:val="vi-VN"/>
        </w:rPr>
        <w:t xml:space="preserve">Bui Van Ngoc, Dinh Khai Anh (2018). Detection and quantification of major causative agents of bacterial meningitis in Vietnam using SYBR® GREEN real-time PCR. Vietnam National Biotechnology Conference 2018, 491–497. </w:t>
      </w:r>
    </w:p>
    <w:p w14:paraId="27D0A533"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Cambria" w:hAnsi="Cambria" w:cs="Arial"/>
          <w:lang w:val="vi-VN"/>
        </w:rPr>
      </w:pPr>
      <w:r w:rsidRPr="000623C6">
        <w:rPr>
          <w:rFonts w:ascii="Cambria" w:hAnsi="Cambria" w:cs="Arial"/>
          <w:lang w:val="vi-VN"/>
        </w:rPr>
        <w:t>Bettarel Yvan, Halary Sebastien, Auguet Jean-Christophe, Mai Thanh Chi, Van Bui Ngoc, Bouvier Thierry, Got Patrice, Bouvier Corinne, Monteil-Bouchard Sonica, Christelle Desnues (2018) Corallivory and the microbial debacle in two branching scleractinians. ISME J 12(4):1109-1126. doi: 10.1038/s41396-017-0033-5</w:t>
      </w:r>
    </w:p>
    <w:p w14:paraId="0A5E6B8C"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Cambria" w:hAnsi="Cambria" w:cs="Arial"/>
          <w:lang w:val="vi-VN"/>
        </w:rPr>
      </w:pPr>
      <w:r w:rsidRPr="000623C6">
        <w:rPr>
          <w:rFonts w:ascii="Cambria" w:hAnsi="Cambria" w:cs="Arial"/>
          <w:lang w:val="vi-VN"/>
        </w:rPr>
        <w:t>Trang Tran Thu, Nam Trung Nguyen, Ngoc Bich Pham, Huy Nhat Chu, Trong Dinh Nguyen, Tadamitsu Kishimoto, Minh Van Chau and Ha Ha Chu, Hairy Root Cultures of Eurycoma longifolia and Production of Antiinflammatory 9-Methoxycanthin-6-one, Natural Product Communications, 2018, 13 (5), 537-542, SCIE.</w:t>
      </w:r>
    </w:p>
    <w:p w14:paraId="6350A16A"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Cambria" w:hAnsi="Cambria" w:cs="Arial"/>
          <w:lang w:val="vi-VN"/>
        </w:rPr>
      </w:pPr>
      <w:r w:rsidRPr="000623C6">
        <w:rPr>
          <w:rFonts w:ascii="Cambria" w:hAnsi="Cambria" w:cs="Arial"/>
          <w:lang w:val="vi-VN"/>
        </w:rPr>
        <w:t>Bui Van Ngoc, Nguyen Thi Thu, Mai Chi Thanh, Bettarel Yvan, Hoang Thi Yen, Trinh Thi Thuy Linh, Truong Nam Hai, Chu Hoang Ha, Nguyen Vu Thanh Thanh, Nguyen Huu Duc, Wölfl Stefan (2016). Procarcinogens - Determination and Evaluation by Yeast-Based Biosensor Transformed with Plasmids Incorporating RAD54 Reporter Construct and Cytochrome P450 Genes. PlosOne, 11(12): e0168721. doi: 10.1371/journal.pone.0168721.</w:t>
      </w:r>
    </w:p>
    <w:p w14:paraId="274D4B42"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Cambria" w:hAnsi="Cambria" w:cs="Arial"/>
          <w:lang w:val="vi-VN"/>
        </w:rPr>
      </w:pPr>
      <w:r w:rsidRPr="000623C6">
        <w:rPr>
          <w:rFonts w:ascii="Cambria" w:hAnsi="Cambria" w:cs="Arial"/>
          <w:lang w:val="vi-VN"/>
        </w:rPr>
        <w:t>Bettarel Yvan, Mai Chi Thanh, Got Patrice, Adingra Antoinette, Kouadio-Ngbesso Nadège, Van Ngoc Bui, Bouvier Thierry (2016). Flow cytometric enumeration of bacterial in the coral surface mucus layer. Journal of Microbiological Methods 128: 16-19  doi: 10.1016/j.mimet.2016.05.032.</w:t>
      </w:r>
    </w:p>
    <w:p w14:paraId="5B4CDE18"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Cambria" w:hAnsi="Cambria" w:cs="Arial"/>
          <w:lang w:val="vi-VN"/>
        </w:rPr>
      </w:pPr>
      <w:r w:rsidRPr="000623C6">
        <w:rPr>
          <w:rFonts w:ascii="Cambria" w:hAnsi="Cambria" w:cs="Arial"/>
          <w:lang w:val="vi-VN"/>
        </w:rPr>
        <w:t xml:space="preserve">Hanh Nguyen-Kim, Yvan Bettarel, Thierry Bouvier, Corinne Bouvier, Van Ngoc Bui, Huong Le-Lan (2015). Viral and bacterial epibionts in thermally-stressed corals. Journal of Marine Science and Engineering 3(4): 1272-1286. </w:t>
      </w:r>
    </w:p>
    <w:p w14:paraId="2EF1249F"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Cambria" w:hAnsi="Cambria" w:cs="Arial"/>
          <w:lang w:val="vi-VN"/>
        </w:rPr>
      </w:pPr>
      <w:r w:rsidRPr="000623C6">
        <w:rPr>
          <w:rFonts w:ascii="Cambria" w:hAnsi="Cambria" w:cs="Arial"/>
          <w:lang w:val="vi-VN"/>
        </w:rPr>
        <w:lastRenderedPageBreak/>
        <w:t>Van Ngoc Bui, Thi Thu Huyen Nguyen, Thi Yen Hoang, Chi Thanh Mai, Yvan Bettarel (2015). Evaluation of Genotoxicity and Cytotoxicity: A Promising Approach for Environmental Monitoring and Cancer Research. Bio–Asia Conference, 20-22 May, Singapore 1 :48–49.</w:t>
      </w:r>
    </w:p>
    <w:p w14:paraId="7416C2CC"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Cambria" w:hAnsi="Cambria" w:cs="Arial"/>
          <w:lang w:val="vi-VN"/>
        </w:rPr>
      </w:pPr>
      <w:r w:rsidRPr="000623C6">
        <w:rPr>
          <w:rFonts w:ascii="Cambria" w:hAnsi="Cambria" w:cs="Arial"/>
          <w:lang w:val="vi-VN"/>
        </w:rPr>
        <w:t>Bui Van Ngoc, Nguyen Thi Thu, Bettarel Yvan, Nguyen Thi Thu Hoai, Pham Thuy Linh, Hoang Thi Yen, Nguyen Vu Thanh, Nghiem Ngoc Minh, Wölfl Stefan. (2015) Genotoxicity of Chemical Compounds - Identification and Assessment by Yeast Cells Transformed With GFP Reporter Constructs Regulated by the PLM2 or DIN7 Promoter. International Journal of Toxicology 34(1):31-43.</w:t>
      </w:r>
    </w:p>
    <w:p w14:paraId="283C008D"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Cambria" w:hAnsi="Cambria" w:cs="Arial"/>
          <w:lang w:val="vi-VN"/>
        </w:rPr>
      </w:pPr>
      <w:r w:rsidRPr="000623C6">
        <w:rPr>
          <w:rFonts w:ascii="Cambria" w:hAnsi="Cambria" w:cs="Arial"/>
          <w:lang w:val="vi-VN"/>
        </w:rPr>
        <w:t>Pham B Ngoc, Tran Thanh Binh, Nguyen Hai Dang, Tran ThuTrang, Chu Hoang Ha, Chau Van Minh, L.  Jeong-Hyung, Nguyen Tien Dat, A new anti-inflammatory β-carboline alkaloid from the hairy-root cultures of Eurycoma longifolia, Natural Product Research, 2015, 13, 1-6, SCIE.</w:t>
      </w:r>
    </w:p>
    <w:p w14:paraId="20EDDF31"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Cambria" w:hAnsi="Cambria" w:cs="Arial"/>
          <w:lang w:val="vi-VN"/>
        </w:rPr>
      </w:pPr>
      <w:r w:rsidRPr="000623C6">
        <w:rPr>
          <w:rFonts w:ascii="Cambria" w:hAnsi="Cambria" w:cs="Arial"/>
          <w:lang w:val="vi-VN"/>
        </w:rPr>
        <w:t>Nam Trung Nguyen, Nakahama Taisuke, Chi Hung Nguyen, Trang Thu Tran, Son Van L, Ha Ha Chu, Kishimoto Tadamitsu. Aryl hydrocarbon receptor antagonism and its role in rheumatoid arthritis. Journal of Experimental Pharmacology, 2015,7, 29–35.</w:t>
      </w:r>
    </w:p>
    <w:p w14:paraId="60981698" w14:textId="77777777" w:rsidR="00E56599" w:rsidRPr="000623C6" w:rsidRDefault="00E56599" w:rsidP="000623C6">
      <w:pPr>
        <w:pStyle w:val="ListParagraph"/>
        <w:widowControl w:val="0"/>
        <w:numPr>
          <w:ilvl w:val="0"/>
          <w:numId w:val="31"/>
        </w:numPr>
        <w:spacing w:before="120" w:after="0" w:line="240" w:lineRule="auto"/>
        <w:contextualSpacing w:val="0"/>
        <w:jc w:val="both"/>
        <w:rPr>
          <w:rFonts w:ascii="Cambria" w:hAnsi="Cambria" w:cs="Arial"/>
          <w:lang w:val="vi-VN"/>
        </w:rPr>
      </w:pPr>
      <w:r w:rsidRPr="000623C6">
        <w:rPr>
          <w:rFonts w:ascii="Cambria" w:hAnsi="Cambria" w:cs="Arial"/>
          <w:lang w:val="vi-VN"/>
        </w:rPr>
        <w:t xml:space="preserve"> Pham Bich Ngoc, Vu Thi  Lan, Tran Thu Trang, Nguyen Hoai Thuong, Le Thu Ngoc, Chu Hoang Ha, Le Tran Binh, Agrobacterium-Mediated Transformation of Cry8db Gene in Vietnam Sweet Potato Cultivar, Journal of Life Sciences, 2015, 9, 262-271.</w:t>
      </w:r>
    </w:p>
    <w:p w14:paraId="45A79D1C" w14:textId="4917B44C" w:rsidR="00E56599" w:rsidRPr="000623C6" w:rsidRDefault="00E56599" w:rsidP="000623C6">
      <w:pPr>
        <w:widowControl w:val="0"/>
        <w:spacing w:before="120"/>
        <w:ind w:left="284" w:hanging="283"/>
        <w:jc w:val="both"/>
        <w:rPr>
          <w:rFonts w:asciiTheme="minorHAnsi" w:hAnsiTheme="minorHAnsi" w:cs="Arial"/>
          <w:b/>
          <w:iCs/>
          <w:sz w:val="22"/>
          <w:szCs w:val="22"/>
          <w:lang w:val="vi-VN"/>
        </w:rPr>
      </w:pPr>
      <w:r w:rsidRPr="000623C6">
        <w:rPr>
          <w:rFonts w:asciiTheme="minorHAnsi" w:hAnsiTheme="minorHAnsi" w:cs="Arial"/>
          <w:b/>
          <w:iCs/>
          <w:sz w:val="22"/>
          <w:szCs w:val="22"/>
        </w:rPr>
        <w:t>Công</w:t>
      </w:r>
      <w:r w:rsidRPr="000623C6">
        <w:rPr>
          <w:rFonts w:asciiTheme="minorHAnsi" w:hAnsiTheme="minorHAnsi" w:cs="Arial"/>
          <w:b/>
          <w:iCs/>
          <w:sz w:val="22"/>
          <w:szCs w:val="22"/>
          <w:lang w:val="vi-VN"/>
        </w:rPr>
        <w:t xml:space="preserve"> bố trong nước</w:t>
      </w:r>
    </w:p>
    <w:p w14:paraId="4A43177C"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 xml:space="preserve">Trinh Khanh Linh, Bui Van Ngoc (2023). Comparative analysis of eukaryotic microbial communities associated with acropora formosa, sediment, and seawater in a coral reef ecosystem of whale island, Nha Trang bay, Viet Nam. </w:t>
      </w:r>
      <w:r w:rsidRPr="000623C6">
        <w:rPr>
          <w:rFonts w:asciiTheme="minorHAnsi" w:hAnsiTheme="minorHAnsi" w:cs="Arial"/>
          <w:i/>
          <w:lang w:val="vi-VN"/>
        </w:rPr>
        <w:t>Vietnam Journal of biotechnology</w:t>
      </w:r>
      <w:r w:rsidRPr="000623C6">
        <w:rPr>
          <w:rFonts w:asciiTheme="minorHAnsi" w:hAnsiTheme="minorHAnsi" w:cs="Arial"/>
          <w:lang w:val="vi-VN"/>
        </w:rPr>
        <w:t xml:space="preserve"> 21 (1): 1-11.</w:t>
      </w:r>
    </w:p>
    <w:p w14:paraId="0AE8C17F"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 xml:space="preserve">Dao Manh Cuong, Bui Van Ngoc (2023).  Indentification of hub genes and drug-gene interaction for targeted breast cancer treatment by integrated bioinformatics analysis. </w:t>
      </w:r>
      <w:r w:rsidRPr="000623C6">
        <w:rPr>
          <w:rFonts w:asciiTheme="minorHAnsi" w:hAnsiTheme="minorHAnsi" w:cs="Arial"/>
          <w:i/>
          <w:lang w:val="vi-VN"/>
        </w:rPr>
        <w:t xml:space="preserve">Vietnam Journal of biotechnology </w:t>
      </w:r>
      <w:r w:rsidRPr="000623C6">
        <w:rPr>
          <w:rFonts w:asciiTheme="minorHAnsi" w:hAnsiTheme="minorHAnsi" w:cs="Arial"/>
          <w:lang w:val="vi-VN"/>
        </w:rPr>
        <w:t xml:space="preserve">21 (1): 1-14. </w:t>
      </w:r>
    </w:p>
    <w:p w14:paraId="1E53E9A0"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rPr>
        <w:t>Dao Manh Cuong, Phan Thi Thu Hien, Bui Van Ngoc</w:t>
      </w:r>
      <w:r w:rsidRPr="000623C6">
        <w:rPr>
          <w:rFonts w:asciiTheme="minorHAnsi" w:hAnsiTheme="minorHAnsi" w:cs="Arial"/>
          <w:lang w:val="vi-VN"/>
        </w:rPr>
        <w:t xml:space="preserve"> (2022). Changes in microbial community composition affect bioactivities of mucus isolated from coral acropora millepora. </w:t>
      </w:r>
      <w:r w:rsidRPr="000623C6">
        <w:rPr>
          <w:rFonts w:asciiTheme="minorHAnsi" w:hAnsiTheme="minorHAnsi" w:cs="Arial"/>
          <w:i/>
          <w:lang w:val="vi-VN"/>
        </w:rPr>
        <w:t>Vietnam Journal of Biotechnology</w:t>
      </w:r>
      <w:r w:rsidRPr="000623C6">
        <w:rPr>
          <w:rFonts w:asciiTheme="minorHAnsi" w:hAnsiTheme="minorHAnsi" w:cs="Arial"/>
          <w:lang w:val="vi-VN"/>
        </w:rPr>
        <w:t xml:space="preserve">: 20 (2) 387-392. </w:t>
      </w:r>
    </w:p>
    <w:p w14:paraId="1436535A"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Nguyen Huy Duong, Tran Xuan An, Do Thi Phuc (2022). Analysis of sequence polymorphism of OsHKT1;5 gene in rice (</w:t>
      </w:r>
      <w:r w:rsidRPr="000623C6">
        <w:rPr>
          <w:rFonts w:asciiTheme="minorHAnsi" w:hAnsiTheme="minorHAnsi" w:cs="Arial"/>
          <w:i/>
          <w:lang w:val="vi-VN"/>
        </w:rPr>
        <w:t>Oryza sativa</w:t>
      </w:r>
      <w:r w:rsidRPr="000623C6">
        <w:rPr>
          <w:rFonts w:asciiTheme="minorHAnsi" w:hAnsiTheme="minorHAnsi" w:cs="Arial"/>
          <w:lang w:val="vi-VN"/>
        </w:rPr>
        <w:t xml:space="preserve"> L.) </w:t>
      </w:r>
      <w:r w:rsidRPr="000623C6">
        <w:rPr>
          <w:rFonts w:asciiTheme="minorHAnsi" w:hAnsiTheme="minorHAnsi" w:cs="Arial"/>
          <w:i/>
          <w:lang w:val="vi-VN"/>
        </w:rPr>
        <w:t>Vietnam Journal of Biotechnology</w:t>
      </w:r>
      <w:r w:rsidRPr="000623C6">
        <w:rPr>
          <w:rFonts w:asciiTheme="minorHAnsi" w:hAnsiTheme="minorHAnsi" w:cs="Arial"/>
          <w:lang w:val="vi-VN"/>
        </w:rPr>
        <w:t>: 20 (2) 265-278</w:t>
      </w:r>
    </w:p>
    <w:p w14:paraId="03286E54"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 xml:space="preserve">Bui Van Ngoc &amp; Chu Nhat Huy (2022). Diversity and composition of bacterialbcommunities associated with healthy and bleached coral Fungia sp. in Nha Trang Bay, Viet Nam. </w:t>
      </w:r>
      <w:r w:rsidRPr="000623C6">
        <w:rPr>
          <w:rFonts w:asciiTheme="minorHAnsi" w:hAnsiTheme="minorHAnsi" w:cs="Arial"/>
          <w:i/>
          <w:iCs/>
          <w:lang w:val="vi-VN"/>
        </w:rPr>
        <w:t>Vietnam Journal of Biotechnology</w:t>
      </w:r>
      <w:r w:rsidRPr="000623C6">
        <w:rPr>
          <w:rFonts w:asciiTheme="minorHAnsi" w:hAnsiTheme="minorHAnsi" w:cs="Arial"/>
          <w:lang w:val="vi-VN"/>
        </w:rPr>
        <w:t>. 20(4): 1-11.</w:t>
      </w:r>
    </w:p>
    <w:p w14:paraId="411D3CB2"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 xml:space="preserve">Doan Thi Nhung, Bui Van Ngoc (2021). Analysis of composition and abundance of viral communities associated with coral Acropora formosa. </w:t>
      </w:r>
      <w:r w:rsidRPr="000623C6">
        <w:rPr>
          <w:rFonts w:asciiTheme="minorHAnsi" w:hAnsiTheme="minorHAnsi" w:cs="Arial"/>
          <w:i/>
          <w:lang w:val="vi-VN"/>
        </w:rPr>
        <w:t>Academia juornal of biology</w:t>
      </w:r>
      <w:r w:rsidRPr="000623C6">
        <w:rPr>
          <w:rFonts w:asciiTheme="minorHAnsi" w:hAnsiTheme="minorHAnsi" w:cs="Arial"/>
          <w:lang w:val="vi-VN"/>
        </w:rPr>
        <w:t xml:space="preserve"> (ISSN:2615-9023)</w:t>
      </w:r>
    </w:p>
    <w:p w14:paraId="19AE4AA4"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 xml:space="preserve">Nguyen Thi Mai Lien, Tran Quang Da, Bui Van Ngoc (2021). Determination and evaluation of antibacterial and anticancer acitvities of coral mucus isolated from fungia repanda. </w:t>
      </w:r>
      <w:r w:rsidRPr="000623C6">
        <w:rPr>
          <w:rFonts w:asciiTheme="minorHAnsi" w:hAnsiTheme="minorHAnsi" w:cs="Arial"/>
          <w:i/>
          <w:lang w:val="vi-VN"/>
        </w:rPr>
        <w:t>Vietnam National Conference on Biotechnology</w:t>
      </w:r>
      <w:r w:rsidRPr="000623C6">
        <w:rPr>
          <w:rFonts w:asciiTheme="minorHAnsi" w:hAnsiTheme="minorHAnsi" w:cs="Arial"/>
          <w:lang w:val="vi-VN"/>
        </w:rPr>
        <w:t xml:space="preserve"> (ISBN: 978-604-9987-88-5</w:t>
      </w:r>
    </w:p>
    <w:p w14:paraId="4E72351E"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 xml:space="preserve">Nguyen Duc Thinh, Thai Ke Quan, Bui Van Ngoc (2021). Metagenomic analysis of bacterial communities associated with the coral mucus layer of acropora sp. In Nha Trang bay. </w:t>
      </w:r>
      <w:r w:rsidRPr="000623C6">
        <w:rPr>
          <w:rFonts w:asciiTheme="minorHAnsi" w:hAnsiTheme="minorHAnsi" w:cs="Arial"/>
          <w:i/>
          <w:lang w:val="vi-VN"/>
        </w:rPr>
        <w:t>Vietnam National Conference on Biotechnology</w:t>
      </w:r>
      <w:r w:rsidRPr="000623C6">
        <w:rPr>
          <w:rFonts w:asciiTheme="minorHAnsi" w:hAnsiTheme="minorHAnsi" w:cs="Arial"/>
          <w:lang w:val="vi-VN"/>
        </w:rPr>
        <w:t xml:space="preserve"> (ISBN: 978-604-9987-88-5)</w:t>
      </w:r>
    </w:p>
    <w:p w14:paraId="0E6C9AF1"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 xml:space="preserve">Vuong Quang Tien, Nguyen Huy Duong, Dao Trong Nhan, Phan Minh Vu, Do Thi Phuc (2021). In Silico Analysis of Osa-miR164 Gene Family in Rice (Oryza Sativa). </w:t>
      </w:r>
      <w:r w:rsidRPr="000623C6">
        <w:rPr>
          <w:rFonts w:asciiTheme="minorHAnsi" w:hAnsiTheme="minorHAnsi" w:cs="Arial"/>
          <w:i/>
          <w:lang w:val="vi-VN"/>
        </w:rPr>
        <w:t>VNU Journal of Science: Natural Sciences and Technology</w:t>
      </w:r>
      <w:r w:rsidRPr="000623C6">
        <w:rPr>
          <w:rFonts w:asciiTheme="minorHAnsi" w:hAnsiTheme="minorHAnsi" w:cs="Arial"/>
          <w:lang w:val="vi-VN"/>
        </w:rPr>
        <w:t xml:space="preserve"> (ISSN: 2588-1140)</w:t>
      </w:r>
    </w:p>
    <w:p w14:paraId="7780B742"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 xml:space="preserve">Nguyen Huy Duong, Nguyen Thi Van Anh, Nguyen Thi Thu Huyen, Bui Van Ngoc (2021). Identification of potential biomarkers associated with breast cancer using bioinformatics analysis. </w:t>
      </w:r>
      <w:r w:rsidRPr="000623C6">
        <w:rPr>
          <w:rFonts w:asciiTheme="minorHAnsi" w:hAnsiTheme="minorHAnsi" w:cs="Arial"/>
          <w:i/>
          <w:lang w:val="vi-VN"/>
        </w:rPr>
        <w:t>Vietnam National Conference on Biotechnolog</w:t>
      </w:r>
      <w:r w:rsidRPr="000623C6">
        <w:rPr>
          <w:rFonts w:asciiTheme="minorHAnsi" w:hAnsiTheme="minorHAnsi" w:cs="Arial"/>
          <w:lang w:val="vi-VN"/>
        </w:rPr>
        <w:t xml:space="preserve"> (ISBN: 978-604-9987-88-5)</w:t>
      </w:r>
    </w:p>
    <w:p w14:paraId="20036985"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lastRenderedPageBreak/>
        <w:t xml:space="preserve">Nguyễn Thị Thu Huyền, Bùi Văn Ngọc (2020). Phát triển biosensor từ tế bào saccharomyces cerevisiae y486 mang phức hợp CPR-CYP3A4 và DIN7-GFP để thử nghiệm phát hiện hợp chất tiền ung thư. </w:t>
      </w:r>
      <w:r w:rsidRPr="000623C6">
        <w:rPr>
          <w:rFonts w:asciiTheme="minorHAnsi" w:hAnsiTheme="minorHAnsi" w:cs="Arial"/>
          <w:i/>
          <w:lang w:val="vi-VN"/>
        </w:rPr>
        <w:t>Journal of Biotechnology</w:t>
      </w:r>
      <w:r w:rsidRPr="000623C6">
        <w:rPr>
          <w:rFonts w:asciiTheme="minorHAnsi" w:hAnsiTheme="minorHAnsi" w:cs="Arial"/>
          <w:lang w:val="vi-VN"/>
        </w:rPr>
        <w:t xml:space="preserve"> (ISSN:1811-4989)</w:t>
      </w:r>
    </w:p>
    <w:p w14:paraId="3DF3E79C"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 xml:space="preserve">Pham Mai Huong, Doan Thi Nhung, Nguyen Huu Duc, Bui Van Ngoc (2019). Metagenomic analysis of coral-associated bacterial composition and abundance using R programming language. </w:t>
      </w:r>
      <w:r w:rsidRPr="000623C6">
        <w:rPr>
          <w:rFonts w:asciiTheme="minorHAnsi" w:hAnsiTheme="minorHAnsi" w:cs="Arial"/>
          <w:i/>
          <w:lang w:val="vi-VN"/>
        </w:rPr>
        <w:t>The Nationcal Conference on Biotechnology of Vietnam 2019</w:t>
      </w:r>
      <w:r w:rsidRPr="000623C6">
        <w:rPr>
          <w:rFonts w:asciiTheme="minorHAnsi" w:hAnsiTheme="minorHAnsi" w:cs="Arial"/>
          <w:lang w:val="vi-VN"/>
        </w:rPr>
        <w:t>, 32–37.</w:t>
      </w:r>
    </w:p>
    <w:p w14:paraId="510932C6"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 xml:space="preserve">Nguyen Thi Thuy, Doan Thi Nhung, Nguyen Huu Duc, Bui Van Ngoc (2019). Determination and evaluation of cytotoxicity activity of coral mucus isolated from Acropora spp. </w:t>
      </w:r>
      <w:r w:rsidRPr="000623C6">
        <w:rPr>
          <w:rFonts w:asciiTheme="minorHAnsi" w:hAnsiTheme="minorHAnsi" w:cs="Arial"/>
          <w:i/>
          <w:lang w:val="vi-VN"/>
        </w:rPr>
        <w:t>The Nationcal Conference on Biotechnology of Vietnam 2019</w:t>
      </w:r>
      <w:r w:rsidRPr="000623C6">
        <w:rPr>
          <w:rFonts w:asciiTheme="minorHAnsi" w:hAnsiTheme="minorHAnsi" w:cs="Arial"/>
          <w:lang w:val="vi-VN"/>
        </w:rPr>
        <w:t>, 203–207.</w:t>
      </w:r>
    </w:p>
    <w:p w14:paraId="68EDAD5E"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Trần Thu Trang, Phạm Bích Ngọc, Chu Nhật Huy, Chu Hoàng Hà, Nguyễn Trung Nam (2019). Đánh giá một số hoạt tính sinh học mới của hợp chất 9-hydroxycanthin-6-one phân lập từ rễ tơ cây Bá bệnh (</w:t>
      </w:r>
      <w:r w:rsidRPr="000623C6">
        <w:rPr>
          <w:rFonts w:asciiTheme="minorHAnsi" w:hAnsiTheme="minorHAnsi" w:cs="Arial"/>
          <w:i/>
          <w:lang w:val="vi-VN"/>
        </w:rPr>
        <w:t>Eurycoma longifolia</w:t>
      </w:r>
      <w:r w:rsidRPr="000623C6">
        <w:rPr>
          <w:rFonts w:asciiTheme="minorHAnsi" w:hAnsiTheme="minorHAnsi" w:cs="Arial"/>
          <w:lang w:val="vi-VN"/>
        </w:rPr>
        <w:t xml:space="preserve"> Jack). </w:t>
      </w:r>
      <w:r w:rsidRPr="000623C6">
        <w:rPr>
          <w:rFonts w:asciiTheme="minorHAnsi" w:hAnsiTheme="minorHAnsi" w:cs="Arial"/>
          <w:i/>
          <w:lang w:val="vi-VN"/>
        </w:rPr>
        <w:t>Tuyển tập báo cáo toàn văn của Hội nghị Công nghệ Sinh học Toàn quốc</w:t>
      </w:r>
      <w:r w:rsidRPr="000623C6">
        <w:rPr>
          <w:rFonts w:asciiTheme="minorHAnsi" w:hAnsiTheme="minorHAnsi" w:cs="Arial"/>
          <w:lang w:val="vi-VN"/>
        </w:rPr>
        <w:t>, 84-86.</w:t>
      </w:r>
    </w:p>
    <w:p w14:paraId="0120EE61"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Lã Thị Lan Anh, Thái Kế Quân, Bùi Văn Ngọc (2018). Xác định đột biến đặc trưng trên các gen liên quan đến ung thư đại trực tràng bằng ngôn ngữ lập trình R làm cơ sở để xây dựng mô hình tiên đoán. Hội nghị Khoa học Công nghệ sinh học toàn quốc 2018, 66–71.</w:t>
      </w:r>
    </w:p>
    <w:p w14:paraId="6765C30C"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Lã Thị Lan Anh, Thái Kế Quân, Bùi Văn Ngọc (2018). Bước đầu xây dựng cơ sở dữ liệu gen mlh1 phục vụ chẩn đoán ung thư đại trực tràng. Hội nghị Khoa học Công nghệ sinh học toàn quốc 2018, 127–132.</w:t>
      </w:r>
    </w:p>
    <w:p w14:paraId="45F88BF6"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Nguyễn Thị Thu Huyền, Bùi Văn Ngọc (2018). Xác định các hằng số động học của phức hợp enzyme CPR-CYP3A4 của người được đồng biểu hiện trong tế bào nấm men Saccharomyces cerevisiae Y486. Hội nghị Khoa học Công nghệ sinh học toàn quốc 2018, 233–238.</w:t>
      </w:r>
    </w:p>
    <w:p w14:paraId="6B1E312F"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Trần Thu Trang, Phạm Bích Ngọc, Chu Nhật Huy,Hoàng Thị Thu Hằng, Nguyễn Trung Nam, Chu Hoàng Hà, Khảo sát một số hoạt tính sinh học trong cao chiết methanol từ rễ tơ và rễ tự nhiên cây bá bệnh (Eurycoma Longifolia Jack), Tạp chí Khoa học ĐHQGHN, Khoa học Tự nhiên và Công nghệ, 2017, 33, 2, 67-73.</w:t>
      </w:r>
    </w:p>
    <w:p w14:paraId="0051C998"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Nguyễn Thị Thu Huyền, Đinh Thị Thúy Hiền, Mai Chí Thành, Hoàng Thị Yến, Trịnh Thị Thùy Linh, Nguyễn Vũ Thanh Thanh , Bùi Văn Ngọc  (2016). Sử dụng tế bào nấm men được biến nạp plasmid mang tổ hợp promoter- gen, DIN7- GFP, đề nhận biết các hợp chất gây biến đổi gen và gây độc tế bào. Tạp chí khoa học công nghê- Đại học Thái nguyên 158 (13) 165-170.</w:t>
      </w:r>
    </w:p>
    <w:p w14:paraId="5CAF86E3"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Lai Thi Ngoc Ha, Bui Van Ngoc, Hoang Hai Ha, Hoang Thi Yen (2016). Ultrasound-assisted extraction and anticancer activity of piceatannol from Passiflora edulis seed, Vietnam J. Agri. Sci., Vol. 14, No. 7: 1016-1025.</w:t>
      </w:r>
    </w:p>
    <w:p w14:paraId="54D694EC"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Lai Thi Ngoc Ha, Bui Van Ngoc, Tran Thi Hoai, Hoang Hai Ha, 2016. Ultrasound-assisted extraction and anticancer activity of piceatannol from sim (Rhodomyrtus tomentosa) seed. Oral presentation at International Conference on “Agriculture development in the context of international integration: Opportunities and challenges" (ICOAD 2016), Hanoi, December 7-8, 2016</w:t>
      </w:r>
    </w:p>
    <w:p w14:paraId="471BFD85"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Hoàng Thị Yến, Trịnh Thị Thùy Linh, Mai Chí Thành, Nguyễn Thị Thu Huyền, Lại Thị Ngọc Hà, Bùi Văn Ngọc (2015). Tối ưu hóa điều kiện tách chiết các hợp chất polyphenol có tính chống oxi hóa cao từ cây sim (Rhodomyrtus tomentosa (ait.) hassk.) thu thập ở vùng đồi núi Chí linh, Hải Dương. Tạp chí Sinh học 37(4): 509-519.</w:t>
      </w:r>
    </w:p>
    <w:p w14:paraId="17D9C4B7"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Nguyễn Thị Hoài Thu, Phạm Thùy Linh, Bùi Văn Ngọc, Đặng Thị Mai Lan, Nghiêm Ngọc Minh (2015). Biểu hiện và tinh sạch vùng quyết định kháng nguyên Staphylococcal enterotoxin B (SEB) được mã hóa bởi đoạn gen SEB phân lập từ chủng tụ cầu vàng tại Việt Nam. Tạp chí Công nghệ Sinh học 13(2): 295-301.</w:t>
      </w:r>
    </w:p>
    <w:p w14:paraId="185C5B74"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 xml:space="preserve">Bùi Văn Ngọc, Nghiêm Ngọc Minh, Mai Chí Thành, Nguyễn Thị Hoài Thu, Phạm Thùy Linh, Nguyễn Thị Thu Huyền, Nguyễn Đức Thắng, Nguyễn Hữu Đức (2014). Tạo vector biểu hiện mang gen chỉ thị gfp điều khiển bởi promoter RAD54 để tạo biosensor phát hiện hợp chất gây đột biến gen. </w:t>
      </w:r>
      <w:r w:rsidRPr="000623C6">
        <w:rPr>
          <w:rFonts w:asciiTheme="minorHAnsi" w:hAnsiTheme="minorHAnsi" w:cs="Arial"/>
          <w:lang w:val="vi-VN"/>
        </w:rPr>
        <w:lastRenderedPageBreak/>
        <w:t>Tạp chí Công nghệ sinh học 12(3): 431–438.</w:t>
      </w:r>
    </w:p>
    <w:p w14:paraId="2A2D22BF"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Trần Minh Trí, Nguyễn Thị Hoài Thu, Bùi Văn Ngọc, Lê Trọng Văn, Phạm Thùy Linh, Nghiêm Ngọc Minh (2014). Nghiên cứu tạo kháng nguyên tái tổ hợp Staphylococcal enterotoxin B(SEB) từ đoạn gen đột biến điểm seb dài 534 nucleotide. Tạp chí Công nghệ Sinh học 12(1): 173-180.</w:t>
      </w:r>
    </w:p>
    <w:p w14:paraId="209AB64E"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Nghiêm Ngọc Minh, Nguyễn Thị Hoài Thu, Bùi Văn Ngọc, Phạm Thùy Linh, Trần Minh Trí (2014). Tạo đột biến điểm định hướng trên gen Staphylococcal enterotoxin B (seb) tự nhiên và thiết kế vector biểu hiện gen seb đột biến mất độc tính. Tạp chí Công nghệ sinh học 12(3): 423–429.</w:t>
      </w:r>
    </w:p>
    <w:p w14:paraId="6A509BA9"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Bui Van Ngoc, Hoang Thi Yen, Do Thi To Uyen, Yvan Bettarel, Hoang Phuong Ha,  Nguyen Thi Hoai Thu, Pham Thuy Linh, Nghiem Ngoc Minh (2013). Production of DNA-microarray for rapid identification of pathogenic vibrio spp. in seafood. Proceedings of VAST – IRD symposium on marine science 1: 313-321.</w:t>
      </w:r>
    </w:p>
    <w:p w14:paraId="31708D9E"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Yvan Bettarel, Hanh Kim Nguyen, Pham The Thu, Thierry Bouvier, Chu Van Thuoc, Nguyen Ngoc Lam, Doan Nhu Hai, Nguyen Thanh Thuy, Tran Quang Huy, Corinne Bouvier, Xavier Mari, Jean-Pascal Torreton, Bui Van Ngoc, Nghiem Ngoc Minh (2013). The Viral Imprint on Vietnamese Corals. Proceedings of VAST – IRD symposium on marine science 1: 67-78.</w:t>
      </w:r>
    </w:p>
    <w:p w14:paraId="45F5BD77"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Bui Van Ngoc, Nghiem Ngoc Minh (2013). Biosensor: Prospects and Application. Vietnam Journal of Biotechnology 11(4): 603-611.</w:t>
      </w:r>
    </w:p>
    <w:p w14:paraId="7F725A9D" w14:textId="77777777" w:rsidR="00E56599" w:rsidRPr="000623C6" w:rsidRDefault="00E56599" w:rsidP="000623C6">
      <w:pPr>
        <w:pStyle w:val="ListParagraph"/>
        <w:widowControl w:val="0"/>
        <w:numPr>
          <w:ilvl w:val="0"/>
          <w:numId w:val="32"/>
        </w:numPr>
        <w:spacing w:before="120" w:after="0" w:line="240" w:lineRule="auto"/>
        <w:contextualSpacing w:val="0"/>
        <w:jc w:val="both"/>
        <w:rPr>
          <w:rFonts w:asciiTheme="minorHAnsi" w:hAnsiTheme="minorHAnsi" w:cs="Arial"/>
          <w:lang w:val="vi-VN"/>
        </w:rPr>
      </w:pPr>
      <w:r w:rsidRPr="000623C6">
        <w:rPr>
          <w:rFonts w:asciiTheme="minorHAnsi" w:hAnsiTheme="minorHAnsi" w:cs="Arial"/>
          <w:lang w:val="vi-VN"/>
        </w:rPr>
        <w:t>Bùi Văn Ngọc, Nghiêm Ngọc Minh, Nguyễn Hoài Thu, Nguyễn Hữu Đức, Nguyễn Đức Thắng, Nguyễn Công Hiếu (2013). Nghiên cứu chế tạo DNA-microarray để phát hiện và chẩn đoán nhanh các TEM beta-lactamase kháng kháng sinh phổ rộng nhóm beta-lactam. Hội nghị Khoa học Công nghệ sinh học toàn quốc 2013. 1: 672–676.</w:t>
      </w:r>
    </w:p>
    <w:p w14:paraId="610B37D0" w14:textId="77777777" w:rsidR="00E56599" w:rsidRPr="00BB396E" w:rsidRDefault="00E56599" w:rsidP="000623C6">
      <w:pPr>
        <w:pStyle w:val="ListParagraph"/>
        <w:widowControl w:val="0"/>
        <w:numPr>
          <w:ilvl w:val="0"/>
          <w:numId w:val="32"/>
        </w:numPr>
        <w:spacing w:before="120" w:after="0" w:line="240" w:lineRule="auto"/>
        <w:contextualSpacing w:val="0"/>
        <w:jc w:val="both"/>
        <w:rPr>
          <w:rFonts w:ascii="Cambria" w:hAnsi="Cambria" w:cs="Arial"/>
          <w:sz w:val="24"/>
          <w:szCs w:val="24"/>
          <w:lang w:val="vi-VN"/>
        </w:rPr>
      </w:pPr>
      <w:r w:rsidRPr="000623C6">
        <w:rPr>
          <w:rFonts w:asciiTheme="minorHAnsi" w:hAnsiTheme="minorHAnsi" w:cs="Arial"/>
          <w:lang w:val="vi-VN"/>
        </w:rPr>
        <w:t>Bùi Văn Ngọc, Nguyễn Hữu Đức, Nguyễn Hữu Thắng, Nguyễn Công Hiếu (2013). Xây dựng và phát triển biosensor từ tế bào nấm men ứng dụng trong phát hiện các hợp chất gây đột biến gen. Tạp chí Khoa học và Phát triển. 11(6): 840–849.</w:t>
      </w:r>
    </w:p>
    <w:p w14:paraId="334C7CA4" w14:textId="77777777" w:rsidR="00792E4A" w:rsidRPr="000623C6" w:rsidRDefault="00792E4A" w:rsidP="000623C6">
      <w:pPr>
        <w:widowControl w:val="0"/>
        <w:spacing w:before="120"/>
        <w:jc w:val="both"/>
        <w:rPr>
          <w:rFonts w:asciiTheme="minorHAnsi" w:hAnsiTheme="minorHAnsi"/>
          <w:b/>
          <w:iCs/>
          <w:sz w:val="22"/>
          <w:szCs w:val="22"/>
          <w:lang w:val="vi-VN"/>
        </w:rPr>
      </w:pPr>
      <w:r w:rsidRPr="000623C6">
        <w:rPr>
          <w:rFonts w:asciiTheme="minorHAnsi" w:hAnsiTheme="minorHAnsi"/>
          <w:b/>
          <w:iCs/>
          <w:sz w:val="22"/>
          <w:szCs w:val="22"/>
          <w:lang w:val="vi-VN"/>
        </w:rPr>
        <w:t xml:space="preserve">Bằng phát minh và giải pháp hữu </w:t>
      </w:r>
    </w:p>
    <w:p w14:paraId="7D1CA286" w14:textId="6209F58B" w:rsidR="006737B9" w:rsidRPr="005A769C" w:rsidRDefault="006737B9" w:rsidP="005A769C">
      <w:pPr>
        <w:pStyle w:val="ListParagraph"/>
        <w:numPr>
          <w:ilvl w:val="0"/>
          <w:numId w:val="33"/>
        </w:numPr>
        <w:spacing w:before="120" w:line="240" w:lineRule="auto"/>
        <w:ind w:left="357" w:hanging="357"/>
        <w:contextualSpacing w:val="0"/>
        <w:jc w:val="both"/>
        <w:rPr>
          <w:rFonts w:asciiTheme="minorHAnsi" w:hAnsiTheme="minorHAnsi"/>
        </w:rPr>
      </w:pPr>
      <w:r w:rsidRPr="005A769C">
        <w:rPr>
          <w:rFonts w:asciiTheme="minorHAnsi" w:hAnsiTheme="minorHAnsi"/>
          <w:i/>
          <w:lang w:val="vi-VN"/>
        </w:rPr>
        <w:t>Chủng vi nấm Penicillium citrium HGN13C thuần khiết về mặt sinh học có khả năng sinh tổng hợp hoạt chất Podophyllotoxin</w:t>
      </w:r>
      <w:r w:rsidR="000623C6" w:rsidRPr="005A769C">
        <w:rPr>
          <w:rFonts w:asciiTheme="minorHAnsi" w:hAnsiTheme="minorHAnsi"/>
          <w:iCs/>
          <w:lang w:val="en-SG"/>
        </w:rPr>
        <w:t xml:space="preserve">. </w:t>
      </w:r>
      <w:r w:rsidRPr="005A769C">
        <w:rPr>
          <w:rFonts w:asciiTheme="minorHAnsi" w:hAnsiTheme="minorHAnsi"/>
          <w:lang w:val="vi-VN"/>
        </w:rPr>
        <w:t>Tác giả: Trần Hồ Quang, Trần Thị Hoa, Trần Thu Trang, Nguyễn Thị Tâm, Chu Hoàng Hà, Phạm Bích Ngọc</w:t>
      </w:r>
      <w:r w:rsidR="000623C6" w:rsidRPr="005A769C">
        <w:rPr>
          <w:rFonts w:asciiTheme="minorHAnsi" w:hAnsiTheme="minorHAnsi"/>
          <w:lang w:val="en-SG"/>
        </w:rPr>
        <w:t xml:space="preserve">. </w:t>
      </w:r>
      <w:r w:rsidRPr="005A769C">
        <w:rPr>
          <w:rFonts w:asciiTheme="minorHAnsi" w:hAnsiTheme="minorHAnsi"/>
        </w:rPr>
        <w:t>Số đơn: 2-2021-00392</w:t>
      </w:r>
    </w:p>
    <w:sectPr w:rsidR="006737B9" w:rsidRPr="005A769C" w:rsidSect="000623C6">
      <w:headerReference w:type="default" r:id="rId8"/>
      <w:footerReference w:type="even" r:id="rId9"/>
      <w:footerReference w:type="default" r:id="rId10"/>
      <w:pgSz w:w="11907" w:h="16840" w:code="9"/>
      <w:pgMar w:top="1304" w:right="1304" w:bottom="1304" w:left="1304" w:header="567" w:footer="68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0498" w14:textId="77777777" w:rsidR="00B708BA" w:rsidRDefault="00B708BA">
      <w:r>
        <w:separator/>
      </w:r>
    </w:p>
  </w:endnote>
  <w:endnote w:type="continuationSeparator" w:id="0">
    <w:p w14:paraId="31199F63" w14:textId="77777777" w:rsidR="00B708BA" w:rsidRDefault="00B7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8A86" w14:textId="77777777" w:rsidR="007B3A58" w:rsidRDefault="00F66B7B" w:rsidP="006E6CB0">
    <w:pPr>
      <w:pStyle w:val="Footer"/>
      <w:framePr w:wrap="around" w:vAnchor="text" w:hAnchor="margin" w:xAlign="outside" w:y="1"/>
      <w:rPr>
        <w:rStyle w:val="PageNumber"/>
      </w:rPr>
    </w:pPr>
    <w:r>
      <w:rPr>
        <w:rStyle w:val="PageNumber"/>
      </w:rPr>
      <w:fldChar w:fldCharType="begin"/>
    </w:r>
    <w:r w:rsidR="007B3A58">
      <w:rPr>
        <w:rStyle w:val="PageNumber"/>
      </w:rPr>
      <w:instrText xml:space="preserve">PAGE  </w:instrText>
    </w:r>
    <w:r>
      <w:rPr>
        <w:rStyle w:val="PageNumber"/>
      </w:rPr>
      <w:fldChar w:fldCharType="separate"/>
    </w:r>
    <w:r w:rsidR="00084A75">
      <w:rPr>
        <w:rStyle w:val="PageNumber"/>
        <w:noProof/>
      </w:rPr>
      <w:t>78</w:t>
    </w:r>
    <w:r>
      <w:rPr>
        <w:rStyle w:val="PageNumber"/>
      </w:rPr>
      <w:fldChar w:fldCharType="end"/>
    </w:r>
  </w:p>
  <w:p w14:paraId="3E782AF8" w14:textId="77777777" w:rsidR="007B3A58" w:rsidRDefault="007B3A58" w:rsidP="006E6CB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B9B5" w14:textId="77777777" w:rsidR="007B3A58" w:rsidRPr="00977012" w:rsidRDefault="00791107" w:rsidP="00C22703">
    <w:pPr>
      <w:pStyle w:val="Footer"/>
      <w:spacing w:before="120"/>
      <w:ind w:right="360" w:firstLine="360"/>
      <w:jc w:val="center"/>
      <w:rPr>
        <w:b/>
        <w:color w:val="808080"/>
        <w:sz w:val="20"/>
      </w:rPr>
    </w:pPr>
    <w:r>
      <w:rPr>
        <w:rFonts w:ascii="Verdana" w:hAnsi="Verdana"/>
        <w:b/>
        <w:noProof/>
        <w:color w:val="808080"/>
        <w:spacing w:val="18"/>
        <w:sz w:val="28"/>
        <w:szCs w:val="18"/>
      </w:rPr>
      <mc:AlternateContent>
        <mc:Choice Requires="wps">
          <w:drawing>
            <wp:anchor distT="4294967295" distB="4294967295" distL="114300" distR="114300" simplePos="0" relativeHeight="251661312" behindDoc="0" locked="0" layoutInCell="1" allowOverlap="1" wp14:anchorId="7F154E70" wp14:editId="6F6F2DB9">
              <wp:simplePos x="0" y="0"/>
              <wp:positionH relativeFrom="column">
                <wp:posOffset>-1905</wp:posOffset>
              </wp:positionH>
              <wp:positionV relativeFrom="paragraph">
                <wp:posOffset>12699</wp:posOffset>
              </wp:positionV>
              <wp:extent cx="5909310" cy="0"/>
              <wp:effectExtent l="25400" t="25400" r="21590" b="635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B67E22" id="Straight Connector 11"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pt,1pt" to="465.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" strokecolor="black [3200]" strokeweight="1pt">
              <v:shadow on="t" color="black" opacity="24903f" origin=",.5" offset="0,.55556mm"/>
              <o:lock v:ext="edit" shapetype="f"/>
            </v:line>
          </w:pict>
        </mc:Fallback>
      </mc:AlternateContent>
    </w:r>
    <w:r w:rsidR="00433808">
      <w:rPr>
        <w:rFonts w:ascii="Verdana" w:hAnsi="Verdana"/>
        <w:b/>
        <w:color w:val="808080"/>
        <w:sz w:val="18"/>
        <w:szCs w:val="18"/>
      </w:rPr>
      <w:t>Công bố khoa học – Publications (201</w:t>
    </w:r>
    <w:r w:rsidR="00D21A60">
      <w:rPr>
        <w:rFonts w:ascii="Verdana" w:hAnsi="Verdana"/>
        <w:b/>
        <w:color w:val="808080"/>
        <w:sz w:val="18"/>
        <w:szCs w:val="18"/>
      </w:rPr>
      <w:t>3</w:t>
    </w:r>
    <w:r w:rsidR="00433808">
      <w:rPr>
        <w:rFonts w:ascii="Verdana" w:hAnsi="Verdana"/>
        <w:b/>
        <w:color w:val="808080"/>
        <w:sz w:val="18"/>
        <w:szCs w:val="18"/>
      </w:rPr>
      <w:t xml:space="preserve"> – 20</w:t>
    </w:r>
    <w:r w:rsidR="00D21A60">
      <w:rPr>
        <w:rFonts w:ascii="Verdana" w:hAnsi="Verdana"/>
        <w:b/>
        <w:color w:val="808080"/>
        <w:sz w:val="18"/>
        <w:szCs w:val="18"/>
      </w:rPr>
      <w:t>23</w:t>
    </w:r>
    <w:r w:rsidR="00433808">
      <w:rPr>
        <w:rFonts w:ascii="Verdana" w:hAnsi="Verdana"/>
        <w:b/>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3283" w14:textId="77777777" w:rsidR="00B708BA" w:rsidRDefault="00B708BA">
      <w:r>
        <w:separator/>
      </w:r>
    </w:p>
  </w:footnote>
  <w:footnote w:type="continuationSeparator" w:id="0">
    <w:p w14:paraId="3C6AE772" w14:textId="77777777" w:rsidR="00B708BA" w:rsidRDefault="00B708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A216" w14:textId="77777777" w:rsidR="007B3A58" w:rsidRPr="00E72FFC" w:rsidRDefault="00791107" w:rsidP="00C22703">
    <w:pPr>
      <w:pStyle w:val="Header"/>
      <w:jc w:val="center"/>
      <w:rPr>
        <w:rFonts w:ascii="Verdana" w:hAnsi="Verdana"/>
        <w:b/>
        <w:color w:val="808080"/>
        <w:spacing w:val="18"/>
        <w:sz w:val="18"/>
        <w:szCs w:val="18"/>
      </w:rPr>
    </w:pPr>
    <w:r>
      <w:rPr>
        <w:rFonts w:ascii="Verdana" w:hAnsi="Verdana"/>
        <w:b/>
        <w:noProof/>
        <w:color w:val="808080"/>
        <w:spacing w:val="18"/>
        <w:sz w:val="26"/>
        <w:szCs w:val="18"/>
      </w:rPr>
      <mc:AlternateContent>
        <mc:Choice Requires="wps">
          <w:drawing>
            <wp:anchor distT="4294967295" distB="4294967295" distL="114300" distR="114300" simplePos="0" relativeHeight="251659264" behindDoc="0" locked="0" layoutInCell="1" allowOverlap="1" wp14:anchorId="330D3992" wp14:editId="1D6677F9">
              <wp:simplePos x="0" y="0"/>
              <wp:positionH relativeFrom="column">
                <wp:posOffset>-2540</wp:posOffset>
              </wp:positionH>
              <wp:positionV relativeFrom="paragraph">
                <wp:posOffset>295274</wp:posOffset>
              </wp:positionV>
              <wp:extent cx="5909310" cy="0"/>
              <wp:effectExtent l="25400" t="25400" r="21590" b="635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9310" cy="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606E9" id="Straight Connector 10"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pt,23.25pt" to="465.1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" strokecolor="black [3200]" strokeweight="1pt">
              <v:shadow on="t" color="black" opacity="24903f" origin=",.5" offset="0,.55556mm"/>
              <o:lock v:ext="edit" shapetype="f"/>
            </v:line>
          </w:pict>
        </mc:Fallback>
      </mc:AlternateContent>
    </w:r>
    <w:r w:rsidR="002F0435">
      <w:rPr>
        <w:rFonts w:ascii="Verdana" w:hAnsi="Verdana"/>
        <w:b/>
        <w:color w:val="808080"/>
        <w:spacing w:val="18"/>
        <w:sz w:val="26"/>
        <w:szCs w:val="18"/>
      </w:rPr>
      <w:t>30</w:t>
    </w:r>
    <w:r w:rsidR="003F265F">
      <w:rPr>
        <w:rFonts w:ascii="Verdana" w:hAnsi="Verdana"/>
        <w:b/>
        <w:color w:val="808080"/>
        <w:spacing w:val="18"/>
        <w:sz w:val="26"/>
        <w:szCs w:val="18"/>
      </w:rPr>
      <w:t xml:space="preserve"> </w:t>
    </w:r>
    <w:r w:rsidR="007B3A58">
      <w:rPr>
        <w:rFonts w:ascii="Verdana" w:hAnsi="Verdana"/>
        <w:b/>
        <w:color w:val="808080"/>
        <w:spacing w:val="18"/>
        <w:sz w:val="18"/>
        <w:szCs w:val="18"/>
      </w:rPr>
      <w:t>N</w:t>
    </w:r>
    <w:r w:rsidR="007B3A58" w:rsidRPr="00E72FFC">
      <w:rPr>
        <w:rFonts w:ascii="Verdana" w:hAnsi="Verdana"/>
        <w:b/>
        <w:color w:val="808080"/>
        <w:spacing w:val="18"/>
        <w:sz w:val="18"/>
        <w:szCs w:val="18"/>
      </w:rPr>
      <w:t>ăm Viện Công nghệ sinh học</w:t>
    </w:r>
    <w:r w:rsidR="007B3A58">
      <w:rPr>
        <w:rFonts w:ascii="Verdana" w:hAnsi="Verdana"/>
        <w:b/>
        <w:color w:val="808080"/>
        <w:spacing w:val="18"/>
        <w:sz w:val="18"/>
        <w:szCs w:val="18"/>
      </w:rPr>
      <w:t xml:space="preserve"> (1993 – </w:t>
    </w:r>
    <w:r w:rsidR="002F0435">
      <w:rPr>
        <w:rFonts w:ascii="Verdana" w:hAnsi="Verdana"/>
        <w:b/>
        <w:color w:val="808080"/>
        <w:spacing w:val="18"/>
        <w:sz w:val="18"/>
        <w:szCs w:val="18"/>
      </w:rPr>
      <w:t>2023</w:t>
    </w:r>
    <w:r w:rsidR="007B3A58">
      <w:rPr>
        <w:rFonts w:ascii="Verdana" w:hAnsi="Verdana"/>
        <w:b/>
        <w:color w:val="808080"/>
        <w:spacing w:val="18"/>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1A7"/>
    <w:multiLevelType w:val="hybridMultilevel"/>
    <w:tmpl w:val="BF0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F74"/>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F7EF7"/>
    <w:multiLevelType w:val="hybridMultilevel"/>
    <w:tmpl w:val="B8B8EF08"/>
    <w:lvl w:ilvl="0" w:tplc="E948149A">
      <w:start w:val="1"/>
      <w:numFmt w:val="decimal"/>
      <w:lvlText w:val="%1."/>
      <w:lvlJc w:val="left"/>
      <w:pPr>
        <w:ind w:left="720" w:hanging="360"/>
      </w:pPr>
      <w:rPr>
        <w:rFonts w:ascii="Cambria" w:hAnsi="Cambri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74AB3"/>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8343B"/>
    <w:multiLevelType w:val="hybridMultilevel"/>
    <w:tmpl w:val="B37AE994"/>
    <w:lvl w:ilvl="0" w:tplc="82DA5D2C">
      <w:start w:val="1"/>
      <w:numFmt w:val="decimal"/>
      <w:lvlText w:val="%1."/>
      <w:lvlJc w:val="left"/>
      <w:pPr>
        <w:tabs>
          <w:tab w:val="num" w:pos="363"/>
        </w:tabs>
        <w:ind w:left="363" w:hanging="363"/>
      </w:pPr>
      <w:rPr>
        <w:rFonts w:hint="default"/>
        <w:b w:val="0"/>
        <w:i w:val="0"/>
        <w:iCs w:val="0"/>
        <w:color w:val="auto"/>
        <w:sz w:val="18"/>
        <w:szCs w:val="18"/>
      </w:rPr>
    </w:lvl>
    <w:lvl w:ilvl="1" w:tplc="8ED02746">
      <w:start w:val="1"/>
      <w:numFmt w:val="decimal"/>
      <w:lvlText w:val="%2."/>
      <w:lvlJc w:val="left"/>
      <w:pPr>
        <w:tabs>
          <w:tab w:val="num" w:pos="720"/>
        </w:tabs>
        <w:ind w:left="720" w:hanging="363"/>
      </w:pPr>
      <w:rPr>
        <w:rFonts w:hint="default"/>
        <w:i w:val="0"/>
        <w:iCs w:val="0"/>
        <w:sz w:val="24"/>
        <w:szCs w:val="24"/>
      </w:rPr>
    </w:lvl>
    <w:lvl w:ilvl="2" w:tplc="16143EAC">
      <w:start w:val="1"/>
      <w:numFmt w:val="decimal"/>
      <w:lvlText w:val="%3."/>
      <w:lvlJc w:val="left"/>
      <w:pPr>
        <w:tabs>
          <w:tab w:val="num" w:pos="720"/>
        </w:tabs>
        <w:ind w:left="720" w:hanging="363"/>
      </w:pPr>
      <w:rPr>
        <w:rFonts w:ascii="Times New Roman" w:hAnsi="Times New Roman" w:hint="default"/>
        <w:b w:val="0"/>
        <w:i w:val="0"/>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40678F"/>
    <w:multiLevelType w:val="hybridMultilevel"/>
    <w:tmpl w:val="4EAED9E6"/>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D52D9"/>
    <w:multiLevelType w:val="hybridMultilevel"/>
    <w:tmpl w:val="3F3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44316"/>
    <w:multiLevelType w:val="hybridMultilevel"/>
    <w:tmpl w:val="C6F8A224"/>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15:restartNumberingAfterBreak="0">
    <w:nsid w:val="13B7000A"/>
    <w:multiLevelType w:val="hybridMultilevel"/>
    <w:tmpl w:val="654217C0"/>
    <w:lvl w:ilvl="0" w:tplc="233AE77E">
      <w:start w:val="3"/>
      <w:numFmt w:val="bullet"/>
      <w:lvlText w:val="-"/>
      <w:lvlJc w:val="left"/>
      <w:pPr>
        <w:tabs>
          <w:tab w:val="num" w:pos="720"/>
        </w:tabs>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D52A76"/>
    <w:multiLevelType w:val="hybridMultilevel"/>
    <w:tmpl w:val="439877D8"/>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E133B"/>
    <w:multiLevelType w:val="hybridMultilevel"/>
    <w:tmpl w:val="DF6487A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2B1920D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DD6666"/>
    <w:multiLevelType w:val="hybridMultilevel"/>
    <w:tmpl w:val="E5069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431679"/>
    <w:multiLevelType w:val="hybridMultilevel"/>
    <w:tmpl w:val="7B04B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907A9D"/>
    <w:multiLevelType w:val="hybridMultilevel"/>
    <w:tmpl w:val="3698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B6EF3"/>
    <w:multiLevelType w:val="hybridMultilevel"/>
    <w:tmpl w:val="BE86ADAE"/>
    <w:lvl w:ilvl="0" w:tplc="486EF55E">
      <w:start w:val="1"/>
      <w:numFmt w:val="decimal"/>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6CA2EF6"/>
    <w:multiLevelType w:val="hybridMultilevel"/>
    <w:tmpl w:val="5E2C30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36946BC"/>
    <w:multiLevelType w:val="hybridMultilevel"/>
    <w:tmpl w:val="2206C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F1401"/>
    <w:multiLevelType w:val="hybridMultilevel"/>
    <w:tmpl w:val="5E2C3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C78BA"/>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A85E13"/>
    <w:multiLevelType w:val="hybridMultilevel"/>
    <w:tmpl w:val="6884F8BE"/>
    <w:lvl w:ilvl="0" w:tplc="7D5A62B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553C9"/>
    <w:multiLevelType w:val="hybridMultilevel"/>
    <w:tmpl w:val="D310AAAA"/>
    <w:lvl w:ilvl="0" w:tplc="A85C4E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55E33FBA"/>
    <w:multiLevelType w:val="hybridMultilevel"/>
    <w:tmpl w:val="564047EA"/>
    <w:lvl w:ilvl="0" w:tplc="D9EA7678">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61CE702C"/>
    <w:multiLevelType w:val="hybridMultilevel"/>
    <w:tmpl w:val="2FF2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700BC9"/>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7120EF"/>
    <w:multiLevelType w:val="hybridMultilevel"/>
    <w:tmpl w:val="3EEAFA3E"/>
    <w:lvl w:ilvl="0" w:tplc="233AE77E">
      <w:start w:val="3"/>
      <w:numFmt w:val="bullet"/>
      <w:lvlText w:val="-"/>
      <w:lvlJc w:val="left"/>
      <w:pPr>
        <w:ind w:left="720" w:hanging="360"/>
      </w:pPr>
      <w:rPr>
        <w:rFonts w:ascii="Times New Roman" w:hAnsi="Times New Roman" w:cs="Times New Roman" w:hint="default"/>
        <w:b w:val="0"/>
        <w:i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407D1"/>
    <w:multiLevelType w:val="hybridMultilevel"/>
    <w:tmpl w:val="126ADAB0"/>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7" w15:restartNumberingAfterBreak="0">
    <w:nsid w:val="6931525D"/>
    <w:multiLevelType w:val="hybridMultilevel"/>
    <w:tmpl w:val="EDE2BE8A"/>
    <w:lvl w:ilvl="0" w:tplc="D432FED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837ADE"/>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8172B"/>
    <w:multiLevelType w:val="hybridMultilevel"/>
    <w:tmpl w:val="2536F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5781E"/>
    <w:multiLevelType w:val="hybridMultilevel"/>
    <w:tmpl w:val="C13EFCDE"/>
    <w:lvl w:ilvl="0" w:tplc="0409000F">
      <w:start w:val="1"/>
      <w:numFmt w:val="decimal"/>
      <w:lvlText w:val="%1."/>
      <w:lvlJc w:val="left"/>
      <w:pPr>
        <w:tabs>
          <w:tab w:val="num" w:pos="840"/>
        </w:tabs>
        <w:ind w:left="8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B06AD4"/>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780337"/>
    <w:multiLevelType w:val="hybridMultilevel"/>
    <w:tmpl w:val="81564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8201215">
    <w:abstractNumId w:val="8"/>
  </w:num>
  <w:num w:numId="2" w16cid:durableId="236673219">
    <w:abstractNumId w:val="6"/>
  </w:num>
  <w:num w:numId="3" w16cid:durableId="1361319319">
    <w:abstractNumId w:val="2"/>
  </w:num>
  <w:num w:numId="4" w16cid:durableId="1732263153">
    <w:abstractNumId w:val="29"/>
  </w:num>
  <w:num w:numId="5" w16cid:durableId="855733539">
    <w:abstractNumId w:val="9"/>
  </w:num>
  <w:num w:numId="6" w16cid:durableId="1312173851">
    <w:abstractNumId w:val="25"/>
  </w:num>
  <w:num w:numId="7" w16cid:durableId="1883324129">
    <w:abstractNumId w:val="5"/>
  </w:num>
  <w:num w:numId="8" w16cid:durableId="1540315847">
    <w:abstractNumId w:val="27"/>
  </w:num>
  <w:num w:numId="9" w16cid:durableId="1493448047">
    <w:abstractNumId w:val="20"/>
  </w:num>
  <w:num w:numId="10" w16cid:durableId="1059401673">
    <w:abstractNumId w:val="14"/>
  </w:num>
  <w:num w:numId="11" w16cid:durableId="1718581971">
    <w:abstractNumId w:val="12"/>
  </w:num>
  <w:num w:numId="12" w16cid:durableId="1635988140">
    <w:abstractNumId w:val="28"/>
  </w:num>
  <w:num w:numId="13" w16cid:durableId="425419350">
    <w:abstractNumId w:val="32"/>
  </w:num>
  <w:num w:numId="14" w16cid:durableId="1113135512">
    <w:abstractNumId w:val="31"/>
  </w:num>
  <w:num w:numId="15" w16cid:durableId="379406502">
    <w:abstractNumId w:val="11"/>
  </w:num>
  <w:num w:numId="16" w16cid:durableId="359279358">
    <w:abstractNumId w:val="19"/>
  </w:num>
  <w:num w:numId="17" w16cid:durableId="1996369623">
    <w:abstractNumId w:val="24"/>
  </w:num>
  <w:num w:numId="18" w16cid:durableId="777142748">
    <w:abstractNumId w:val="3"/>
  </w:num>
  <w:num w:numId="19" w16cid:durableId="244851262">
    <w:abstractNumId w:val="13"/>
  </w:num>
  <w:num w:numId="20" w16cid:durableId="1677808458">
    <w:abstractNumId w:val="30"/>
  </w:num>
  <w:num w:numId="21" w16cid:durableId="579095909">
    <w:abstractNumId w:val="4"/>
  </w:num>
  <w:num w:numId="22" w16cid:durableId="976109839">
    <w:abstractNumId w:val="0"/>
  </w:num>
  <w:num w:numId="23" w16cid:durableId="1703896491">
    <w:abstractNumId w:val="23"/>
  </w:num>
  <w:num w:numId="24" w16cid:durableId="1095053337">
    <w:abstractNumId w:val="15"/>
  </w:num>
  <w:num w:numId="25" w16cid:durableId="1518617047">
    <w:abstractNumId w:val="21"/>
  </w:num>
  <w:num w:numId="26" w16cid:durableId="1138843469">
    <w:abstractNumId w:val="22"/>
  </w:num>
  <w:num w:numId="27" w16cid:durableId="1317951544">
    <w:abstractNumId w:val="1"/>
  </w:num>
  <w:num w:numId="28" w16cid:durableId="410660377">
    <w:abstractNumId w:val="17"/>
  </w:num>
  <w:num w:numId="29" w16cid:durableId="1298489966">
    <w:abstractNumId w:val="18"/>
  </w:num>
  <w:num w:numId="30" w16cid:durableId="1008405755">
    <w:abstractNumId w:val="16"/>
  </w:num>
  <w:num w:numId="31" w16cid:durableId="116803491">
    <w:abstractNumId w:val="26"/>
  </w:num>
  <w:num w:numId="32" w16cid:durableId="479003180">
    <w:abstractNumId w:val="7"/>
  </w:num>
  <w:num w:numId="33" w16cid:durableId="113587212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70A"/>
    <w:rsid w:val="0000233B"/>
    <w:rsid w:val="00006ED7"/>
    <w:rsid w:val="00012104"/>
    <w:rsid w:val="00017830"/>
    <w:rsid w:val="00022438"/>
    <w:rsid w:val="000239ED"/>
    <w:rsid w:val="000243F5"/>
    <w:rsid w:val="00026FC8"/>
    <w:rsid w:val="000305F8"/>
    <w:rsid w:val="0003455E"/>
    <w:rsid w:val="00051C02"/>
    <w:rsid w:val="000552EC"/>
    <w:rsid w:val="000600F5"/>
    <w:rsid w:val="000623C6"/>
    <w:rsid w:val="0006379F"/>
    <w:rsid w:val="00073640"/>
    <w:rsid w:val="00074E8F"/>
    <w:rsid w:val="0007740D"/>
    <w:rsid w:val="00084A75"/>
    <w:rsid w:val="000912A6"/>
    <w:rsid w:val="00091CE7"/>
    <w:rsid w:val="000A1AE9"/>
    <w:rsid w:val="000B3BFF"/>
    <w:rsid w:val="000B431B"/>
    <w:rsid w:val="000B5122"/>
    <w:rsid w:val="000B51A7"/>
    <w:rsid w:val="000B74D0"/>
    <w:rsid w:val="000C74D5"/>
    <w:rsid w:val="000D00C3"/>
    <w:rsid w:val="000D16E9"/>
    <w:rsid w:val="000D5EE0"/>
    <w:rsid w:val="000D5F10"/>
    <w:rsid w:val="000E09B0"/>
    <w:rsid w:val="000E44C1"/>
    <w:rsid w:val="000F3D49"/>
    <w:rsid w:val="000F4916"/>
    <w:rsid w:val="000F5A4A"/>
    <w:rsid w:val="000F6A48"/>
    <w:rsid w:val="00100BC1"/>
    <w:rsid w:val="00137095"/>
    <w:rsid w:val="001419CB"/>
    <w:rsid w:val="00161D76"/>
    <w:rsid w:val="00164C78"/>
    <w:rsid w:val="001706E2"/>
    <w:rsid w:val="00174A02"/>
    <w:rsid w:val="0017665F"/>
    <w:rsid w:val="0018462A"/>
    <w:rsid w:val="00184E96"/>
    <w:rsid w:val="0019014E"/>
    <w:rsid w:val="001901D2"/>
    <w:rsid w:val="00194BB1"/>
    <w:rsid w:val="00196AD1"/>
    <w:rsid w:val="001A04D2"/>
    <w:rsid w:val="001A4C6C"/>
    <w:rsid w:val="001A5162"/>
    <w:rsid w:val="001B51E8"/>
    <w:rsid w:val="001B5E7C"/>
    <w:rsid w:val="001D193A"/>
    <w:rsid w:val="001D496B"/>
    <w:rsid w:val="001E1CEA"/>
    <w:rsid w:val="001E4CCA"/>
    <w:rsid w:val="00211F21"/>
    <w:rsid w:val="00212F76"/>
    <w:rsid w:val="002135F9"/>
    <w:rsid w:val="00221341"/>
    <w:rsid w:val="002219F2"/>
    <w:rsid w:val="00232926"/>
    <w:rsid w:val="00232FA1"/>
    <w:rsid w:val="0024101D"/>
    <w:rsid w:val="00242E9C"/>
    <w:rsid w:val="002464F0"/>
    <w:rsid w:val="00246D07"/>
    <w:rsid w:val="00256299"/>
    <w:rsid w:val="002608AA"/>
    <w:rsid w:val="00262EEA"/>
    <w:rsid w:val="002639A0"/>
    <w:rsid w:val="00280F53"/>
    <w:rsid w:val="00281598"/>
    <w:rsid w:val="002B137A"/>
    <w:rsid w:val="002B17C1"/>
    <w:rsid w:val="002B1F87"/>
    <w:rsid w:val="002B2C44"/>
    <w:rsid w:val="002B3759"/>
    <w:rsid w:val="002C0423"/>
    <w:rsid w:val="002C4003"/>
    <w:rsid w:val="002C4382"/>
    <w:rsid w:val="002C4ADB"/>
    <w:rsid w:val="002D21A3"/>
    <w:rsid w:val="002D22C3"/>
    <w:rsid w:val="002D337D"/>
    <w:rsid w:val="002D3821"/>
    <w:rsid w:val="002D68C3"/>
    <w:rsid w:val="002D73CE"/>
    <w:rsid w:val="002E07E3"/>
    <w:rsid w:val="002E35A9"/>
    <w:rsid w:val="002E5DBC"/>
    <w:rsid w:val="002F0435"/>
    <w:rsid w:val="002F78D8"/>
    <w:rsid w:val="00302D83"/>
    <w:rsid w:val="003038B4"/>
    <w:rsid w:val="00305606"/>
    <w:rsid w:val="00306188"/>
    <w:rsid w:val="00307B1F"/>
    <w:rsid w:val="00313EFC"/>
    <w:rsid w:val="00317E99"/>
    <w:rsid w:val="00320F31"/>
    <w:rsid w:val="00321710"/>
    <w:rsid w:val="003259DB"/>
    <w:rsid w:val="0033135E"/>
    <w:rsid w:val="00333B00"/>
    <w:rsid w:val="00335298"/>
    <w:rsid w:val="00337398"/>
    <w:rsid w:val="00341EF2"/>
    <w:rsid w:val="00342AE2"/>
    <w:rsid w:val="00342E7C"/>
    <w:rsid w:val="0034679B"/>
    <w:rsid w:val="00347773"/>
    <w:rsid w:val="00350A92"/>
    <w:rsid w:val="00357BA2"/>
    <w:rsid w:val="003604D1"/>
    <w:rsid w:val="00364628"/>
    <w:rsid w:val="00366484"/>
    <w:rsid w:val="00366FF3"/>
    <w:rsid w:val="00380551"/>
    <w:rsid w:val="003808CC"/>
    <w:rsid w:val="0038183F"/>
    <w:rsid w:val="00382B94"/>
    <w:rsid w:val="00390B75"/>
    <w:rsid w:val="00396100"/>
    <w:rsid w:val="00396AF5"/>
    <w:rsid w:val="003A0FFD"/>
    <w:rsid w:val="003A22BB"/>
    <w:rsid w:val="003A4481"/>
    <w:rsid w:val="003B1ECD"/>
    <w:rsid w:val="003B3FB8"/>
    <w:rsid w:val="003B4014"/>
    <w:rsid w:val="003B65E2"/>
    <w:rsid w:val="003B6903"/>
    <w:rsid w:val="003B69C4"/>
    <w:rsid w:val="003C0F18"/>
    <w:rsid w:val="003C5545"/>
    <w:rsid w:val="003E6ACB"/>
    <w:rsid w:val="003F1C04"/>
    <w:rsid w:val="003F265F"/>
    <w:rsid w:val="003F2B0F"/>
    <w:rsid w:val="003F4FE4"/>
    <w:rsid w:val="004012E7"/>
    <w:rsid w:val="00416301"/>
    <w:rsid w:val="00420E3B"/>
    <w:rsid w:val="00420FB8"/>
    <w:rsid w:val="00426024"/>
    <w:rsid w:val="00426A3D"/>
    <w:rsid w:val="00431FCB"/>
    <w:rsid w:val="00433808"/>
    <w:rsid w:val="004365D5"/>
    <w:rsid w:val="00450854"/>
    <w:rsid w:val="00450971"/>
    <w:rsid w:val="00453793"/>
    <w:rsid w:val="00460034"/>
    <w:rsid w:val="004606B9"/>
    <w:rsid w:val="00463C88"/>
    <w:rsid w:val="0046447D"/>
    <w:rsid w:val="00467130"/>
    <w:rsid w:val="004700C0"/>
    <w:rsid w:val="00477B73"/>
    <w:rsid w:val="00482E51"/>
    <w:rsid w:val="00485AFA"/>
    <w:rsid w:val="00485E32"/>
    <w:rsid w:val="00486FF5"/>
    <w:rsid w:val="004941B9"/>
    <w:rsid w:val="004A046F"/>
    <w:rsid w:val="004A7BCD"/>
    <w:rsid w:val="004B12A8"/>
    <w:rsid w:val="004B4AF7"/>
    <w:rsid w:val="004B6EED"/>
    <w:rsid w:val="004C3095"/>
    <w:rsid w:val="004C5CBB"/>
    <w:rsid w:val="004C6EA8"/>
    <w:rsid w:val="004D4FF9"/>
    <w:rsid w:val="004D56A5"/>
    <w:rsid w:val="004D5B7C"/>
    <w:rsid w:val="004E30AC"/>
    <w:rsid w:val="004E6620"/>
    <w:rsid w:val="004E6BAE"/>
    <w:rsid w:val="004E75CB"/>
    <w:rsid w:val="004F15C9"/>
    <w:rsid w:val="004F25AA"/>
    <w:rsid w:val="004F2785"/>
    <w:rsid w:val="005075BD"/>
    <w:rsid w:val="005115CD"/>
    <w:rsid w:val="0051343B"/>
    <w:rsid w:val="00517772"/>
    <w:rsid w:val="00517EDB"/>
    <w:rsid w:val="00517FFD"/>
    <w:rsid w:val="005202E9"/>
    <w:rsid w:val="00521B60"/>
    <w:rsid w:val="00523C6F"/>
    <w:rsid w:val="00525724"/>
    <w:rsid w:val="00533658"/>
    <w:rsid w:val="00533BD9"/>
    <w:rsid w:val="00544318"/>
    <w:rsid w:val="00545EE5"/>
    <w:rsid w:val="005517DB"/>
    <w:rsid w:val="00552401"/>
    <w:rsid w:val="00560AD4"/>
    <w:rsid w:val="00560FE4"/>
    <w:rsid w:val="00562378"/>
    <w:rsid w:val="0056458D"/>
    <w:rsid w:val="00564E73"/>
    <w:rsid w:val="00566B6A"/>
    <w:rsid w:val="0056713E"/>
    <w:rsid w:val="00572F8F"/>
    <w:rsid w:val="0057548C"/>
    <w:rsid w:val="00575E5B"/>
    <w:rsid w:val="00580DB4"/>
    <w:rsid w:val="0059125E"/>
    <w:rsid w:val="0059185F"/>
    <w:rsid w:val="00591F98"/>
    <w:rsid w:val="00596C57"/>
    <w:rsid w:val="005A187F"/>
    <w:rsid w:val="005A3BE5"/>
    <w:rsid w:val="005A769C"/>
    <w:rsid w:val="005B36B3"/>
    <w:rsid w:val="005B3A13"/>
    <w:rsid w:val="005C02C7"/>
    <w:rsid w:val="005D0F54"/>
    <w:rsid w:val="005D1A9A"/>
    <w:rsid w:val="005E6A2A"/>
    <w:rsid w:val="00601270"/>
    <w:rsid w:val="00604856"/>
    <w:rsid w:val="00604F8C"/>
    <w:rsid w:val="00611CBA"/>
    <w:rsid w:val="00613CD3"/>
    <w:rsid w:val="006168F0"/>
    <w:rsid w:val="00627357"/>
    <w:rsid w:val="00632FC6"/>
    <w:rsid w:val="00633D60"/>
    <w:rsid w:val="00634188"/>
    <w:rsid w:val="006413CD"/>
    <w:rsid w:val="006434B3"/>
    <w:rsid w:val="00643C49"/>
    <w:rsid w:val="006470D0"/>
    <w:rsid w:val="0065179F"/>
    <w:rsid w:val="00651E15"/>
    <w:rsid w:val="006603A7"/>
    <w:rsid w:val="006611F9"/>
    <w:rsid w:val="00661571"/>
    <w:rsid w:val="00667835"/>
    <w:rsid w:val="006737B9"/>
    <w:rsid w:val="00675465"/>
    <w:rsid w:val="0068700D"/>
    <w:rsid w:val="006906CE"/>
    <w:rsid w:val="0069796A"/>
    <w:rsid w:val="00697C5F"/>
    <w:rsid w:val="006A3747"/>
    <w:rsid w:val="006A46E0"/>
    <w:rsid w:val="006B4B3C"/>
    <w:rsid w:val="006B6206"/>
    <w:rsid w:val="006E0E05"/>
    <w:rsid w:val="006E6CB0"/>
    <w:rsid w:val="006E7E7A"/>
    <w:rsid w:val="006F011F"/>
    <w:rsid w:val="006F15F4"/>
    <w:rsid w:val="006F24BE"/>
    <w:rsid w:val="006F41C4"/>
    <w:rsid w:val="00703B8C"/>
    <w:rsid w:val="00715ACF"/>
    <w:rsid w:val="007163CE"/>
    <w:rsid w:val="007167DE"/>
    <w:rsid w:val="007169FF"/>
    <w:rsid w:val="0072195A"/>
    <w:rsid w:val="00722474"/>
    <w:rsid w:val="00725868"/>
    <w:rsid w:val="00725D6D"/>
    <w:rsid w:val="00725E12"/>
    <w:rsid w:val="007263E1"/>
    <w:rsid w:val="00731D30"/>
    <w:rsid w:val="00742043"/>
    <w:rsid w:val="0075570B"/>
    <w:rsid w:val="00755E8F"/>
    <w:rsid w:val="00760193"/>
    <w:rsid w:val="007608F3"/>
    <w:rsid w:val="007648A0"/>
    <w:rsid w:val="00764AEA"/>
    <w:rsid w:val="007663A8"/>
    <w:rsid w:val="007720E4"/>
    <w:rsid w:val="00775B8F"/>
    <w:rsid w:val="00783ACB"/>
    <w:rsid w:val="0078683E"/>
    <w:rsid w:val="00790368"/>
    <w:rsid w:val="00791107"/>
    <w:rsid w:val="00791213"/>
    <w:rsid w:val="00792566"/>
    <w:rsid w:val="0079263F"/>
    <w:rsid w:val="00792E4A"/>
    <w:rsid w:val="00793FFC"/>
    <w:rsid w:val="00795024"/>
    <w:rsid w:val="007B0668"/>
    <w:rsid w:val="007B3A58"/>
    <w:rsid w:val="007B4B25"/>
    <w:rsid w:val="007B7595"/>
    <w:rsid w:val="007C5E37"/>
    <w:rsid w:val="007C7A2E"/>
    <w:rsid w:val="007D0C74"/>
    <w:rsid w:val="007E3D19"/>
    <w:rsid w:val="007F31A8"/>
    <w:rsid w:val="007F578C"/>
    <w:rsid w:val="007F6B42"/>
    <w:rsid w:val="00802F3F"/>
    <w:rsid w:val="00804283"/>
    <w:rsid w:val="00806F29"/>
    <w:rsid w:val="00813103"/>
    <w:rsid w:val="0081478B"/>
    <w:rsid w:val="00816D62"/>
    <w:rsid w:val="00825F89"/>
    <w:rsid w:val="0082783A"/>
    <w:rsid w:val="0083118D"/>
    <w:rsid w:val="00831F7C"/>
    <w:rsid w:val="008335A2"/>
    <w:rsid w:val="00834FAC"/>
    <w:rsid w:val="008358C9"/>
    <w:rsid w:val="00836C5C"/>
    <w:rsid w:val="00843E48"/>
    <w:rsid w:val="00851832"/>
    <w:rsid w:val="008521C5"/>
    <w:rsid w:val="008549EC"/>
    <w:rsid w:val="008565B2"/>
    <w:rsid w:val="0086031C"/>
    <w:rsid w:val="00863A53"/>
    <w:rsid w:val="00872918"/>
    <w:rsid w:val="00872C15"/>
    <w:rsid w:val="00872F61"/>
    <w:rsid w:val="0087639B"/>
    <w:rsid w:val="0087670A"/>
    <w:rsid w:val="00883202"/>
    <w:rsid w:val="00886097"/>
    <w:rsid w:val="008919FC"/>
    <w:rsid w:val="0089796C"/>
    <w:rsid w:val="008A1C8E"/>
    <w:rsid w:val="008A3378"/>
    <w:rsid w:val="008B52CC"/>
    <w:rsid w:val="008B731E"/>
    <w:rsid w:val="008C09F9"/>
    <w:rsid w:val="008D53E7"/>
    <w:rsid w:val="008D5F3A"/>
    <w:rsid w:val="008D7E0B"/>
    <w:rsid w:val="008F02F6"/>
    <w:rsid w:val="008F25F4"/>
    <w:rsid w:val="008F5E62"/>
    <w:rsid w:val="008F753F"/>
    <w:rsid w:val="0090250A"/>
    <w:rsid w:val="00911C2E"/>
    <w:rsid w:val="00914176"/>
    <w:rsid w:val="0092338E"/>
    <w:rsid w:val="009278FA"/>
    <w:rsid w:val="00937DCF"/>
    <w:rsid w:val="00942109"/>
    <w:rsid w:val="00943895"/>
    <w:rsid w:val="00945511"/>
    <w:rsid w:val="009472A3"/>
    <w:rsid w:val="00950895"/>
    <w:rsid w:val="009537A0"/>
    <w:rsid w:val="009549AF"/>
    <w:rsid w:val="00966B47"/>
    <w:rsid w:val="00973B65"/>
    <w:rsid w:val="009747BA"/>
    <w:rsid w:val="00977012"/>
    <w:rsid w:val="00977A59"/>
    <w:rsid w:val="00987B43"/>
    <w:rsid w:val="00992E1E"/>
    <w:rsid w:val="00994315"/>
    <w:rsid w:val="00994E74"/>
    <w:rsid w:val="009A1CF4"/>
    <w:rsid w:val="009A4784"/>
    <w:rsid w:val="009A62B5"/>
    <w:rsid w:val="009A6BCA"/>
    <w:rsid w:val="009B0D89"/>
    <w:rsid w:val="009B0E2D"/>
    <w:rsid w:val="009C0712"/>
    <w:rsid w:val="009C0E9D"/>
    <w:rsid w:val="009C51B9"/>
    <w:rsid w:val="009D05E0"/>
    <w:rsid w:val="009D3F3B"/>
    <w:rsid w:val="009D50C2"/>
    <w:rsid w:val="009E325A"/>
    <w:rsid w:val="009E4257"/>
    <w:rsid w:val="009F0C4F"/>
    <w:rsid w:val="009F294A"/>
    <w:rsid w:val="00A00A71"/>
    <w:rsid w:val="00A018B8"/>
    <w:rsid w:val="00A1299A"/>
    <w:rsid w:val="00A23D86"/>
    <w:rsid w:val="00A24702"/>
    <w:rsid w:val="00A32B37"/>
    <w:rsid w:val="00A3486C"/>
    <w:rsid w:val="00A35688"/>
    <w:rsid w:val="00A4072B"/>
    <w:rsid w:val="00A40F77"/>
    <w:rsid w:val="00A506FA"/>
    <w:rsid w:val="00A539B5"/>
    <w:rsid w:val="00A5656D"/>
    <w:rsid w:val="00A60C5F"/>
    <w:rsid w:val="00A62E57"/>
    <w:rsid w:val="00A66774"/>
    <w:rsid w:val="00A74E8F"/>
    <w:rsid w:val="00A825B2"/>
    <w:rsid w:val="00A8262B"/>
    <w:rsid w:val="00A86A04"/>
    <w:rsid w:val="00A87C55"/>
    <w:rsid w:val="00A91AD4"/>
    <w:rsid w:val="00A95F1E"/>
    <w:rsid w:val="00A97577"/>
    <w:rsid w:val="00AA25C1"/>
    <w:rsid w:val="00AA26FE"/>
    <w:rsid w:val="00AA3AC9"/>
    <w:rsid w:val="00AA706B"/>
    <w:rsid w:val="00AB1ADD"/>
    <w:rsid w:val="00AB2093"/>
    <w:rsid w:val="00AB2B5C"/>
    <w:rsid w:val="00AB47BA"/>
    <w:rsid w:val="00AC0AE8"/>
    <w:rsid w:val="00AC3ADC"/>
    <w:rsid w:val="00AD2D44"/>
    <w:rsid w:val="00AD7ED0"/>
    <w:rsid w:val="00AE04D9"/>
    <w:rsid w:val="00AE307E"/>
    <w:rsid w:val="00AE6DC1"/>
    <w:rsid w:val="00AF547B"/>
    <w:rsid w:val="00B01CB9"/>
    <w:rsid w:val="00B04FE8"/>
    <w:rsid w:val="00B05CA4"/>
    <w:rsid w:val="00B07F8E"/>
    <w:rsid w:val="00B174AE"/>
    <w:rsid w:val="00B1782D"/>
    <w:rsid w:val="00B213BB"/>
    <w:rsid w:val="00B213F4"/>
    <w:rsid w:val="00B240CF"/>
    <w:rsid w:val="00B2488B"/>
    <w:rsid w:val="00B263CE"/>
    <w:rsid w:val="00B33699"/>
    <w:rsid w:val="00B36365"/>
    <w:rsid w:val="00B3720C"/>
    <w:rsid w:val="00B40FF6"/>
    <w:rsid w:val="00B4229C"/>
    <w:rsid w:val="00B4785A"/>
    <w:rsid w:val="00B51B9F"/>
    <w:rsid w:val="00B54150"/>
    <w:rsid w:val="00B55AC4"/>
    <w:rsid w:val="00B62390"/>
    <w:rsid w:val="00B708BA"/>
    <w:rsid w:val="00B7375C"/>
    <w:rsid w:val="00B76151"/>
    <w:rsid w:val="00B76410"/>
    <w:rsid w:val="00B87717"/>
    <w:rsid w:val="00B953D0"/>
    <w:rsid w:val="00BA1897"/>
    <w:rsid w:val="00BA3232"/>
    <w:rsid w:val="00BA3412"/>
    <w:rsid w:val="00BA6633"/>
    <w:rsid w:val="00BB3ABC"/>
    <w:rsid w:val="00BB5EC7"/>
    <w:rsid w:val="00BB604D"/>
    <w:rsid w:val="00BB65C9"/>
    <w:rsid w:val="00BB6ABA"/>
    <w:rsid w:val="00BC5D94"/>
    <w:rsid w:val="00BD1072"/>
    <w:rsid w:val="00BD2D4F"/>
    <w:rsid w:val="00BF3021"/>
    <w:rsid w:val="00BF4465"/>
    <w:rsid w:val="00BF7738"/>
    <w:rsid w:val="00C02D51"/>
    <w:rsid w:val="00C04C1D"/>
    <w:rsid w:val="00C074DA"/>
    <w:rsid w:val="00C107D0"/>
    <w:rsid w:val="00C204DB"/>
    <w:rsid w:val="00C210BF"/>
    <w:rsid w:val="00C21B3C"/>
    <w:rsid w:val="00C22703"/>
    <w:rsid w:val="00C22827"/>
    <w:rsid w:val="00C34E23"/>
    <w:rsid w:val="00C40944"/>
    <w:rsid w:val="00C436F4"/>
    <w:rsid w:val="00C50CB9"/>
    <w:rsid w:val="00C52C2A"/>
    <w:rsid w:val="00C618E0"/>
    <w:rsid w:val="00C62386"/>
    <w:rsid w:val="00C7034C"/>
    <w:rsid w:val="00C74F7E"/>
    <w:rsid w:val="00C76A5D"/>
    <w:rsid w:val="00C81245"/>
    <w:rsid w:val="00C91F1C"/>
    <w:rsid w:val="00C94160"/>
    <w:rsid w:val="00C975E2"/>
    <w:rsid w:val="00CA2606"/>
    <w:rsid w:val="00CA31EA"/>
    <w:rsid w:val="00CA780C"/>
    <w:rsid w:val="00CB2C2A"/>
    <w:rsid w:val="00CB358E"/>
    <w:rsid w:val="00CB3F47"/>
    <w:rsid w:val="00CB642E"/>
    <w:rsid w:val="00CC2C89"/>
    <w:rsid w:val="00CD15B3"/>
    <w:rsid w:val="00CD47D3"/>
    <w:rsid w:val="00CD7681"/>
    <w:rsid w:val="00CE0524"/>
    <w:rsid w:val="00CE25C3"/>
    <w:rsid w:val="00D1290C"/>
    <w:rsid w:val="00D13F3B"/>
    <w:rsid w:val="00D14A1A"/>
    <w:rsid w:val="00D17DBC"/>
    <w:rsid w:val="00D21A60"/>
    <w:rsid w:val="00D22A10"/>
    <w:rsid w:val="00D231A6"/>
    <w:rsid w:val="00D30EF9"/>
    <w:rsid w:val="00D314F3"/>
    <w:rsid w:val="00D5124E"/>
    <w:rsid w:val="00D521DE"/>
    <w:rsid w:val="00D5284E"/>
    <w:rsid w:val="00D53413"/>
    <w:rsid w:val="00D5350A"/>
    <w:rsid w:val="00D663E5"/>
    <w:rsid w:val="00D73C23"/>
    <w:rsid w:val="00D839A6"/>
    <w:rsid w:val="00D8665C"/>
    <w:rsid w:val="00D87881"/>
    <w:rsid w:val="00D9041F"/>
    <w:rsid w:val="00D917DC"/>
    <w:rsid w:val="00D919F9"/>
    <w:rsid w:val="00D93610"/>
    <w:rsid w:val="00D97358"/>
    <w:rsid w:val="00D974DC"/>
    <w:rsid w:val="00DA166A"/>
    <w:rsid w:val="00DB75BC"/>
    <w:rsid w:val="00DC186C"/>
    <w:rsid w:val="00DC2991"/>
    <w:rsid w:val="00DC36D3"/>
    <w:rsid w:val="00DC57F8"/>
    <w:rsid w:val="00DC7CE2"/>
    <w:rsid w:val="00DD4165"/>
    <w:rsid w:val="00DE1AA9"/>
    <w:rsid w:val="00DE40E9"/>
    <w:rsid w:val="00DE6CEB"/>
    <w:rsid w:val="00DF2149"/>
    <w:rsid w:val="00DF4EC6"/>
    <w:rsid w:val="00DF79F2"/>
    <w:rsid w:val="00E00393"/>
    <w:rsid w:val="00E06059"/>
    <w:rsid w:val="00E104D8"/>
    <w:rsid w:val="00E17597"/>
    <w:rsid w:val="00E20B4C"/>
    <w:rsid w:val="00E41024"/>
    <w:rsid w:val="00E470EA"/>
    <w:rsid w:val="00E51A82"/>
    <w:rsid w:val="00E5203D"/>
    <w:rsid w:val="00E56599"/>
    <w:rsid w:val="00E61AA1"/>
    <w:rsid w:val="00E63568"/>
    <w:rsid w:val="00E663CE"/>
    <w:rsid w:val="00E72B64"/>
    <w:rsid w:val="00E72FFC"/>
    <w:rsid w:val="00E74244"/>
    <w:rsid w:val="00E77FE3"/>
    <w:rsid w:val="00E8107B"/>
    <w:rsid w:val="00E82262"/>
    <w:rsid w:val="00E85686"/>
    <w:rsid w:val="00EA338E"/>
    <w:rsid w:val="00EA653F"/>
    <w:rsid w:val="00EB174F"/>
    <w:rsid w:val="00EB61CB"/>
    <w:rsid w:val="00EB6A1F"/>
    <w:rsid w:val="00EC51CC"/>
    <w:rsid w:val="00EC6A2E"/>
    <w:rsid w:val="00ED126E"/>
    <w:rsid w:val="00ED35E3"/>
    <w:rsid w:val="00ED3D55"/>
    <w:rsid w:val="00ED3E37"/>
    <w:rsid w:val="00ED7170"/>
    <w:rsid w:val="00EE425C"/>
    <w:rsid w:val="00EE590B"/>
    <w:rsid w:val="00EF0695"/>
    <w:rsid w:val="00EF15D9"/>
    <w:rsid w:val="00EF1791"/>
    <w:rsid w:val="00EF7B2B"/>
    <w:rsid w:val="00F01E12"/>
    <w:rsid w:val="00F13EFA"/>
    <w:rsid w:val="00F14D52"/>
    <w:rsid w:val="00F17F22"/>
    <w:rsid w:val="00F235C7"/>
    <w:rsid w:val="00F32B10"/>
    <w:rsid w:val="00F35EAC"/>
    <w:rsid w:val="00F41D1A"/>
    <w:rsid w:val="00F424FB"/>
    <w:rsid w:val="00F437CF"/>
    <w:rsid w:val="00F646EA"/>
    <w:rsid w:val="00F65C71"/>
    <w:rsid w:val="00F66B7B"/>
    <w:rsid w:val="00F834D8"/>
    <w:rsid w:val="00F83F36"/>
    <w:rsid w:val="00F84444"/>
    <w:rsid w:val="00F860D7"/>
    <w:rsid w:val="00F92572"/>
    <w:rsid w:val="00F93EE7"/>
    <w:rsid w:val="00FA39B7"/>
    <w:rsid w:val="00FA56D4"/>
    <w:rsid w:val="00FA59BC"/>
    <w:rsid w:val="00FB043C"/>
    <w:rsid w:val="00FB3004"/>
    <w:rsid w:val="00FB50BD"/>
    <w:rsid w:val="00FB54E6"/>
    <w:rsid w:val="00FD0F3A"/>
    <w:rsid w:val="00FE1352"/>
    <w:rsid w:val="00FF18D0"/>
    <w:rsid w:val="00FF3EB1"/>
    <w:rsid w:val="00FF4EAD"/>
    <w:rsid w:val="00FF60C4"/>
    <w:rsid w:val="00FF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76E830"/>
  <w15:docId w15:val="{244B777A-ACFD-4913-8081-968AA4FC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379F"/>
  </w:style>
  <w:style w:type="paragraph" w:styleId="Heading1">
    <w:name w:val="heading 1"/>
    <w:basedOn w:val="Normal"/>
    <w:next w:val="Normal"/>
    <w:link w:val="Heading1Char"/>
    <w:qFormat/>
    <w:rsid w:val="002F0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DA166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75E2"/>
    <w:pPr>
      <w:tabs>
        <w:tab w:val="center" w:pos="4320"/>
        <w:tab w:val="right" w:pos="8640"/>
      </w:tabs>
    </w:pPr>
  </w:style>
  <w:style w:type="paragraph" w:styleId="Footer">
    <w:name w:val="footer"/>
    <w:basedOn w:val="Normal"/>
    <w:link w:val="FooterChar"/>
    <w:rsid w:val="00C975E2"/>
    <w:pPr>
      <w:tabs>
        <w:tab w:val="center" w:pos="4320"/>
        <w:tab w:val="right" w:pos="8640"/>
      </w:tabs>
    </w:pPr>
  </w:style>
  <w:style w:type="character" w:styleId="PageNumber">
    <w:name w:val="page number"/>
    <w:basedOn w:val="DefaultParagraphFont"/>
    <w:rsid w:val="00420E3B"/>
  </w:style>
  <w:style w:type="table" w:styleId="TableGrid">
    <w:name w:val="Table Grid"/>
    <w:basedOn w:val="TableNormal"/>
    <w:rsid w:val="00BB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11F21"/>
    <w:rPr>
      <w:color w:val="0000FF"/>
      <w:u w:val="single"/>
    </w:rPr>
  </w:style>
  <w:style w:type="paragraph" w:styleId="BodyTextIndent2">
    <w:name w:val="Body Text Indent 2"/>
    <w:basedOn w:val="Normal"/>
    <w:rsid w:val="000305F8"/>
    <w:pPr>
      <w:spacing w:after="120" w:line="480" w:lineRule="auto"/>
      <w:ind w:left="360"/>
    </w:pPr>
    <w:rPr>
      <w:rFonts w:ascii=".VnTime" w:hAnsi=".VnTime"/>
      <w:sz w:val="28"/>
    </w:rPr>
  </w:style>
  <w:style w:type="paragraph" w:styleId="BodyText">
    <w:name w:val="Body Text"/>
    <w:basedOn w:val="Normal"/>
    <w:rsid w:val="000305F8"/>
    <w:pPr>
      <w:spacing w:after="120"/>
    </w:pPr>
    <w:rPr>
      <w:rFonts w:ascii=".VnTime" w:hAnsi=".VnTime"/>
      <w:sz w:val="28"/>
      <w:szCs w:val="28"/>
    </w:rPr>
  </w:style>
  <w:style w:type="character" w:customStyle="1" w:styleId="FooterChar">
    <w:name w:val="Footer Char"/>
    <w:basedOn w:val="DefaultParagraphFont"/>
    <w:link w:val="Footer"/>
    <w:semiHidden/>
    <w:locked/>
    <w:rsid w:val="006906CE"/>
    <w:rPr>
      <w:sz w:val="24"/>
      <w:szCs w:val="24"/>
      <w:lang w:val="en-US" w:eastAsia="en-US" w:bidi="ar-SA"/>
    </w:rPr>
  </w:style>
  <w:style w:type="paragraph" w:styleId="ListParagraph">
    <w:name w:val="List Paragraph"/>
    <w:aliases w:val="Nội dung bảng,bieudo"/>
    <w:basedOn w:val="Normal"/>
    <w:link w:val="ListParagraphChar"/>
    <w:uiPriority w:val="34"/>
    <w:qFormat/>
    <w:rsid w:val="006906CE"/>
    <w:pPr>
      <w:spacing w:after="200" w:line="276" w:lineRule="auto"/>
      <w:ind w:left="720"/>
      <w:contextualSpacing/>
    </w:pPr>
    <w:rPr>
      <w:rFonts w:ascii="Calibri" w:eastAsia="Calibri" w:hAnsi="Calibri"/>
      <w:sz w:val="22"/>
      <w:szCs w:val="22"/>
    </w:rPr>
  </w:style>
  <w:style w:type="paragraph" w:customStyle="1" w:styleId="Char">
    <w:name w:val="Char"/>
    <w:basedOn w:val="Normal"/>
    <w:rsid w:val="00632FC6"/>
    <w:pPr>
      <w:spacing w:after="160" w:line="240" w:lineRule="exact"/>
    </w:pPr>
    <w:rPr>
      <w:rFonts w:ascii="Verdana" w:hAnsi="Verdana" w:cs="Angsana New"/>
      <w:sz w:val="20"/>
      <w:szCs w:val="20"/>
      <w:lang w:val="en-GB"/>
    </w:rPr>
  </w:style>
  <w:style w:type="paragraph" w:customStyle="1" w:styleId="Char0">
    <w:name w:val="Char"/>
    <w:basedOn w:val="Normal"/>
    <w:rsid w:val="00FE1352"/>
    <w:pPr>
      <w:spacing w:after="160" w:line="240" w:lineRule="exact"/>
    </w:pPr>
    <w:rPr>
      <w:rFonts w:ascii="Verdana" w:hAnsi="Verdana" w:cs="Angsana New"/>
      <w:sz w:val="20"/>
      <w:szCs w:val="20"/>
      <w:lang w:val="en-GB"/>
    </w:rPr>
  </w:style>
  <w:style w:type="paragraph" w:styleId="BalloonText">
    <w:name w:val="Balloon Text"/>
    <w:basedOn w:val="Normal"/>
    <w:link w:val="BalloonTextChar"/>
    <w:rsid w:val="00825F89"/>
    <w:rPr>
      <w:rFonts w:ascii="Lucida Grande" w:hAnsi="Lucida Grande" w:cs="Lucida Grande"/>
      <w:sz w:val="18"/>
      <w:szCs w:val="18"/>
    </w:rPr>
  </w:style>
  <w:style w:type="character" w:customStyle="1" w:styleId="BalloonTextChar">
    <w:name w:val="Balloon Text Char"/>
    <w:basedOn w:val="DefaultParagraphFont"/>
    <w:link w:val="BalloonText"/>
    <w:rsid w:val="00825F89"/>
    <w:rPr>
      <w:rFonts w:ascii="Lucida Grande" w:hAnsi="Lucida Grande" w:cs="Lucida Grande"/>
      <w:sz w:val="18"/>
      <w:szCs w:val="18"/>
    </w:rPr>
  </w:style>
  <w:style w:type="paragraph" w:customStyle="1" w:styleId="Char1">
    <w:name w:val="Char"/>
    <w:basedOn w:val="Normal"/>
    <w:rsid w:val="00D919F9"/>
    <w:pPr>
      <w:spacing w:after="160" w:line="240" w:lineRule="exact"/>
    </w:pPr>
    <w:rPr>
      <w:rFonts w:ascii="Verdana" w:hAnsi="Verdana" w:cs="Angsana New"/>
      <w:sz w:val="20"/>
      <w:szCs w:val="20"/>
      <w:lang w:val="en-GB"/>
    </w:rPr>
  </w:style>
  <w:style w:type="paragraph" w:customStyle="1" w:styleId="Char2">
    <w:name w:val="Char"/>
    <w:basedOn w:val="Normal"/>
    <w:rsid w:val="00742043"/>
    <w:pPr>
      <w:spacing w:after="160" w:line="240" w:lineRule="exact"/>
    </w:pPr>
    <w:rPr>
      <w:rFonts w:ascii="Verdana" w:hAnsi="Verdana" w:cs="Angsana New"/>
      <w:sz w:val="20"/>
      <w:szCs w:val="20"/>
      <w:lang w:val="en-GB"/>
    </w:rPr>
  </w:style>
  <w:style w:type="paragraph" w:customStyle="1" w:styleId="Char3">
    <w:name w:val="Char"/>
    <w:basedOn w:val="Normal"/>
    <w:rsid w:val="007648A0"/>
    <w:pPr>
      <w:spacing w:after="160" w:line="240" w:lineRule="exact"/>
    </w:pPr>
    <w:rPr>
      <w:rFonts w:ascii="Verdana" w:hAnsi="Verdana" w:cs="Angsana New"/>
      <w:sz w:val="20"/>
      <w:szCs w:val="20"/>
      <w:lang w:val="en-GB"/>
    </w:rPr>
  </w:style>
  <w:style w:type="paragraph" w:customStyle="1" w:styleId="Char4">
    <w:name w:val="Char"/>
    <w:basedOn w:val="Normal"/>
    <w:rsid w:val="00BA3232"/>
    <w:pPr>
      <w:spacing w:after="160" w:line="240" w:lineRule="exact"/>
    </w:pPr>
    <w:rPr>
      <w:rFonts w:ascii="Verdana" w:hAnsi="Verdana" w:cs="Angsana New"/>
      <w:sz w:val="20"/>
      <w:szCs w:val="20"/>
      <w:lang w:val="en-GB"/>
    </w:rPr>
  </w:style>
  <w:style w:type="character" w:customStyle="1" w:styleId="Heading3Char">
    <w:name w:val="Heading 3 Char"/>
    <w:basedOn w:val="DefaultParagraphFont"/>
    <w:link w:val="Heading3"/>
    <w:uiPriority w:val="9"/>
    <w:rsid w:val="00DA166A"/>
    <w:rPr>
      <w:b/>
      <w:bCs/>
      <w:sz w:val="27"/>
      <w:szCs w:val="27"/>
    </w:rPr>
  </w:style>
  <w:style w:type="character" w:customStyle="1" w:styleId="Heading1Char">
    <w:name w:val="Heading 1 Char"/>
    <w:basedOn w:val="DefaultParagraphFont"/>
    <w:link w:val="Heading1"/>
    <w:rsid w:val="002F0435"/>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Nội dung bảng Char,bieudo Char"/>
    <w:link w:val="ListParagraph"/>
    <w:uiPriority w:val="34"/>
    <w:rsid w:val="000B51A7"/>
    <w:rPr>
      <w:rFonts w:ascii="Calibri" w:eastAsia="Calibri" w:hAnsi="Calibri"/>
      <w:sz w:val="22"/>
      <w:szCs w:val="22"/>
    </w:rPr>
  </w:style>
  <w:style w:type="character" w:styleId="Emphasis">
    <w:name w:val="Emphasis"/>
    <w:basedOn w:val="DefaultParagraphFont"/>
    <w:uiPriority w:val="20"/>
    <w:qFormat/>
    <w:rsid w:val="000B5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63">
      <w:bodyDiv w:val="1"/>
      <w:marLeft w:val="0"/>
      <w:marRight w:val="0"/>
      <w:marTop w:val="0"/>
      <w:marBottom w:val="0"/>
      <w:divBdr>
        <w:top w:val="none" w:sz="0" w:space="0" w:color="auto"/>
        <w:left w:val="none" w:sz="0" w:space="0" w:color="auto"/>
        <w:bottom w:val="none" w:sz="0" w:space="0" w:color="auto"/>
        <w:right w:val="none" w:sz="0" w:space="0" w:color="auto"/>
      </w:divBdr>
    </w:div>
    <w:div w:id="465047548">
      <w:bodyDiv w:val="1"/>
      <w:marLeft w:val="0"/>
      <w:marRight w:val="0"/>
      <w:marTop w:val="0"/>
      <w:marBottom w:val="0"/>
      <w:divBdr>
        <w:top w:val="none" w:sz="0" w:space="0" w:color="auto"/>
        <w:left w:val="none" w:sz="0" w:space="0" w:color="auto"/>
        <w:bottom w:val="none" w:sz="0" w:space="0" w:color="auto"/>
        <w:right w:val="none" w:sz="0" w:space="0" w:color="auto"/>
      </w:divBdr>
    </w:div>
    <w:div w:id="689769048">
      <w:bodyDiv w:val="1"/>
      <w:marLeft w:val="0"/>
      <w:marRight w:val="0"/>
      <w:marTop w:val="0"/>
      <w:marBottom w:val="0"/>
      <w:divBdr>
        <w:top w:val="none" w:sz="0" w:space="0" w:color="auto"/>
        <w:left w:val="none" w:sz="0" w:space="0" w:color="auto"/>
        <w:bottom w:val="none" w:sz="0" w:space="0" w:color="auto"/>
        <w:right w:val="none" w:sz="0" w:space="0" w:color="auto"/>
      </w:divBdr>
    </w:div>
    <w:div w:id="742140615">
      <w:bodyDiv w:val="1"/>
      <w:marLeft w:val="0"/>
      <w:marRight w:val="0"/>
      <w:marTop w:val="0"/>
      <w:marBottom w:val="0"/>
      <w:divBdr>
        <w:top w:val="none" w:sz="0" w:space="0" w:color="auto"/>
        <w:left w:val="none" w:sz="0" w:space="0" w:color="auto"/>
        <w:bottom w:val="none" w:sz="0" w:space="0" w:color="auto"/>
        <w:right w:val="none" w:sz="0" w:space="0" w:color="auto"/>
      </w:divBdr>
    </w:div>
    <w:div w:id="1826505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860F4-C25E-C149-8DF2-2EC6AD83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KỶ YẾU</vt:lpstr>
    </vt:vector>
  </TitlesOfParts>
  <Company>PTHH</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KỶ YẾU</dc:title>
  <dc:creator>Bui Hai Ha</dc:creator>
  <cp:lastModifiedBy>Bui Thi Hai Ha</cp:lastModifiedBy>
  <cp:revision>4</cp:revision>
  <cp:lastPrinted>2023-08-28T02:52:00Z</cp:lastPrinted>
  <dcterms:created xsi:type="dcterms:W3CDTF">2023-08-28T02:53:00Z</dcterms:created>
  <dcterms:modified xsi:type="dcterms:W3CDTF">2023-10-02T00:31:00Z</dcterms:modified>
</cp:coreProperties>
</file>